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698D" w14:textId="77777777"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434910">
        <w:rPr>
          <w:rFonts w:cstheme="minorHAnsi"/>
          <w:sz w:val="24"/>
          <w:szCs w:val="24"/>
        </w:rPr>
        <w:t xml:space="preserve">Skierniewice, </w:t>
      </w:r>
      <w:r w:rsidR="0077207C">
        <w:rPr>
          <w:rFonts w:cstheme="minorHAnsi"/>
          <w:sz w:val="24"/>
          <w:szCs w:val="24"/>
        </w:rPr>
        <w:t>09</w:t>
      </w:r>
      <w:r w:rsidR="00A7560B">
        <w:rPr>
          <w:rFonts w:cstheme="minorHAnsi"/>
          <w:sz w:val="24"/>
          <w:szCs w:val="24"/>
        </w:rPr>
        <w:t>.</w:t>
      </w:r>
      <w:r w:rsidR="0077207C">
        <w:rPr>
          <w:rFonts w:cstheme="minorHAnsi"/>
          <w:sz w:val="24"/>
          <w:szCs w:val="24"/>
        </w:rPr>
        <w:t>12</w:t>
      </w:r>
      <w:r w:rsidR="00A7560B">
        <w:rPr>
          <w:rFonts w:cstheme="minorHAnsi"/>
          <w:sz w:val="24"/>
          <w:szCs w:val="24"/>
        </w:rPr>
        <w:t>.2021</w:t>
      </w:r>
      <w:r w:rsidRPr="00434910">
        <w:rPr>
          <w:rFonts w:cstheme="minorHAnsi"/>
          <w:sz w:val="24"/>
          <w:szCs w:val="24"/>
        </w:rPr>
        <w:t>r.</w:t>
      </w:r>
    </w:p>
    <w:p w14:paraId="2352338C" w14:textId="77777777" w:rsidR="00EF1228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EF1228">
        <w:rPr>
          <w:rFonts w:cstheme="minorHAnsi"/>
          <w:sz w:val="24"/>
          <w:szCs w:val="24"/>
        </w:rPr>
        <w:t xml:space="preserve"> </w:t>
      </w:r>
    </w:p>
    <w:p w14:paraId="239035F0" w14:textId="77777777" w:rsidR="00E87088" w:rsidRPr="00E87088" w:rsidRDefault="00EF122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14:paraId="6E71F4E0" w14:textId="77777777"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14:paraId="24CC3A86" w14:textId="77777777"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14:paraId="49EDF7FA" w14:textId="77777777"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14:paraId="494F0EBB" w14:textId="77777777"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14:paraId="78F4FEC3" w14:textId="678F9E39"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</w:t>
      </w:r>
      <w:r w:rsidRPr="00434910">
        <w:rPr>
          <w:rFonts w:cstheme="minorHAnsi"/>
          <w:sz w:val="24"/>
          <w:szCs w:val="24"/>
        </w:rPr>
        <w:t xml:space="preserve">sprawy </w:t>
      </w:r>
      <w:r w:rsidR="0077207C">
        <w:rPr>
          <w:rFonts w:cstheme="minorHAnsi"/>
          <w:b/>
          <w:sz w:val="24"/>
          <w:szCs w:val="24"/>
        </w:rPr>
        <w:t>101</w:t>
      </w:r>
      <w:r w:rsidR="00132908" w:rsidRPr="00434910">
        <w:rPr>
          <w:rFonts w:cstheme="minorHAnsi"/>
          <w:b/>
          <w:sz w:val="24"/>
          <w:szCs w:val="24"/>
        </w:rPr>
        <w:t>/ZIII</w:t>
      </w:r>
      <w:r w:rsidR="00132908" w:rsidRPr="00132908">
        <w:rPr>
          <w:rFonts w:cstheme="minorHAnsi"/>
          <w:b/>
          <w:sz w:val="24"/>
          <w:szCs w:val="24"/>
        </w:rPr>
        <w:t>.46/ZPU/20</w:t>
      </w:r>
      <w:r w:rsidR="00AB1E65">
        <w:rPr>
          <w:rFonts w:cstheme="minorHAnsi"/>
          <w:b/>
          <w:sz w:val="24"/>
          <w:szCs w:val="24"/>
        </w:rPr>
        <w:t>21</w:t>
      </w:r>
    </w:p>
    <w:p w14:paraId="69DE6F15" w14:textId="77777777"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558565E" w14:textId="77777777"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14:paraId="78F6108A" w14:textId="77777777"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2E56769" w14:textId="77777777" w:rsidR="00201E72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</w:t>
      </w:r>
    </w:p>
    <w:p w14:paraId="05BCE291" w14:textId="77777777" w:rsidR="0061081B" w:rsidRPr="00EA49B9" w:rsidRDefault="00201E72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rozeznania rynku</w:t>
      </w:r>
      <w:r w:rsidR="00522114">
        <w:rPr>
          <w:rFonts w:cstheme="minorHAnsi"/>
          <w:sz w:val="24"/>
          <w:szCs w:val="24"/>
        </w:rPr>
        <w:t xml:space="preserve"> </w:t>
      </w:r>
      <w:r w:rsidR="001B33BB" w:rsidRPr="00EA49B9">
        <w:rPr>
          <w:rFonts w:cstheme="minorHAnsi"/>
          <w:sz w:val="24"/>
          <w:szCs w:val="24"/>
        </w:rPr>
        <w:t>na</w:t>
      </w:r>
      <w:r w:rsidR="0061081B" w:rsidRPr="00EA49B9">
        <w:rPr>
          <w:rFonts w:cstheme="minorHAnsi"/>
          <w:sz w:val="24"/>
          <w:szCs w:val="24"/>
        </w:rPr>
        <w:t>:</w:t>
      </w:r>
    </w:p>
    <w:p w14:paraId="3A4C89BA" w14:textId="77777777"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54C6F20" w14:textId="5BF3C2D1" w:rsidR="00D70AE7" w:rsidRPr="00EA49B9" w:rsidRDefault="00522114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Zapewnienie</w:t>
      </w:r>
      <w:r w:rsidR="005F1D51" w:rsidRPr="00EA49B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usługi ubezpieczenia od następstw nieszczęśliwych wypadków (NNW) podczas </w:t>
      </w:r>
      <w:r w:rsidR="00CF770F">
        <w:rPr>
          <w:rFonts w:cstheme="minorHAnsi"/>
          <w:b/>
          <w:sz w:val="24"/>
          <w:szCs w:val="24"/>
        </w:rPr>
        <w:t xml:space="preserve">2 </w:t>
      </w:r>
      <w:r>
        <w:rPr>
          <w:rFonts w:cstheme="minorHAnsi"/>
          <w:b/>
          <w:sz w:val="24"/>
          <w:szCs w:val="24"/>
        </w:rPr>
        <w:t>wizyt</w:t>
      </w:r>
      <w:r w:rsidR="00432761">
        <w:rPr>
          <w:rFonts w:cstheme="minorHAnsi"/>
          <w:b/>
          <w:sz w:val="24"/>
          <w:szCs w:val="24"/>
        </w:rPr>
        <w:t xml:space="preserve"> studyjnych</w:t>
      </w:r>
      <w:r w:rsidR="00E42877">
        <w:rPr>
          <w:rFonts w:cstheme="minorHAnsi"/>
          <w:b/>
          <w:sz w:val="24"/>
          <w:szCs w:val="24"/>
        </w:rPr>
        <w:t xml:space="preserve"> </w:t>
      </w:r>
      <w:r w:rsidR="00E42877" w:rsidRPr="00434910">
        <w:rPr>
          <w:rFonts w:cstheme="minorHAnsi"/>
          <w:b/>
          <w:color w:val="000000" w:themeColor="text1"/>
          <w:sz w:val="24"/>
          <w:szCs w:val="24"/>
        </w:rPr>
        <w:t>(</w:t>
      </w:r>
      <w:proofErr w:type="spellStart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work</w:t>
      </w:r>
      <w:proofErr w:type="spellEnd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-tour)</w:t>
      </w:r>
      <w:r w:rsidR="00EA49B9" w:rsidRPr="004349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1081B" w:rsidRPr="00434910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34910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</w:t>
      </w:r>
      <w:r w:rsidR="00D70AE7" w:rsidRPr="00EA49B9">
        <w:rPr>
          <w:rFonts w:cstheme="minorHAnsi"/>
          <w:b/>
          <w:sz w:val="24"/>
          <w:szCs w:val="24"/>
        </w:rPr>
        <w:t>w Skierniewicach”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AE2319" w:rsidRPr="00EA49B9">
        <w:rPr>
          <w:rFonts w:cstheme="minorHAnsi"/>
          <w:b/>
          <w:sz w:val="24"/>
          <w:szCs w:val="24"/>
        </w:rPr>
        <w:t>realizowanego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993647">
        <w:rPr>
          <w:rFonts w:cstheme="minorHAnsi"/>
          <w:b/>
          <w:sz w:val="24"/>
          <w:szCs w:val="24"/>
        </w:rPr>
        <w:br/>
      </w:r>
      <w:r w:rsidR="0061081B" w:rsidRPr="00EA49B9">
        <w:rPr>
          <w:rFonts w:cstheme="minorHAnsi"/>
          <w:b/>
          <w:sz w:val="24"/>
          <w:szCs w:val="24"/>
        </w:rPr>
        <w:t>w ramach P</w:t>
      </w:r>
      <w:r w:rsidR="00FE5D77" w:rsidRPr="00EA49B9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14:paraId="004FEE34" w14:textId="77777777" w:rsidR="009B5657" w:rsidRPr="00EA49B9" w:rsidRDefault="009B5657" w:rsidP="009936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571F09F" w14:textId="77777777"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Nazwa zlecanej usługi</w:t>
      </w:r>
    </w:p>
    <w:p w14:paraId="4F28D24A" w14:textId="689384E2" w:rsidR="00522114" w:rsidRPr="00434910" w:rsidRDefault="00DD4863" w:rsidP="00522114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Usługa </w:t>
      </w:r>
      <w:r w:rsidR="000C79EA">
        <w:rPr>
          <w:rFonts w:cstheme="minorHAnsi"/>
          <w:color w:val="000000" w:themeColor="text1"/>
          <w:sz w:val="24"/>
          <w:szCs w:val="24"/>
        </w:rPr>
        <w:t>grupowego ubezpiecze</w:t>
      </w:r>
      <w:r w:rsidR="0019606F">
        <w:rPr>
          <w:rFonts w:cstheme="minorHAnsi"/>
          <w:color w:val="000000" w:themeColor="text1"/>
          <w:sz w:val="24"/>
          <w:szCs w:val="24"/>
        </w:rPr>
        <w:t>n</w:t>
      </w:r>
      <w:r w:rsidR="000C79EA">
        <w:rPr>
          <w:rFonts w:cstheme="minorHAnsi"/>
          <w:color w:val="000000" w:themeColor="text1"/>
          <w:sz w:val="24"/>
          <w:szCs w:val="24"/>
        </w:rPr>
        <w:t>ia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od następstw nieszczęśliwych wypadków (NNW) podczas </w:t>
      </w:r>
      <w:r w:rsidR="000C79EA">
        <w:rPr>
          <w:rFonts w:cstheme="minorHAnsi"/>
          <w:color w:val="000000" w:themeColor="text1"/>
          <w:sz w:val="24"/>
          <w:szCs w:val="24"/>
        </w:rPr>
        <w:t xml:space="preserve"> </w:t>
      </w:r>
      <w:r w:rsidR="005F5306">
        <w:rPr>
          <w:rFonts w:cstheme="minorHAnsi"/>
          <w:color w:val="000000" w:themeColor="text1"/>
          <w:sz w:val="24"/>
          <w:szCs w:val="24"/>
        </w:rPr>
        <w:t xml:space="preserve"> </w:t>
      </w:r>
      <w:r w:rsidR="00CF770F">
        <w:rPr>
          <w:rFonts w:cstheme="minorHAnsi"/>
          <w:color w:val="000000" w:themeColor="text1"/>
          <w:sz w:val="24"/>
          <w:szCs w:val="24"/>
        </w:rPr>
        <w:t xml:space="preserve">2 </w:t>
      </w:r>
      <w:r w:rsidRPr="00434910">
        <w:rPr>
          <w:rFonts w:cstheme="minorHAnsi"/>
          <w:color w:val="000000" w:themeColor="text1"/>
          <w:sz w:val="24"/>
          <w:szCs w:val="24"/>
        </w:rPr>
        <w:t>wizyt</w:t>
      </w:r>
      <w:r w:rsidR="00432761">
        <w:rPr>
          <w:rFonts w:cstheme="minorHAnsi"/>
          <w:color w:val="000000" w:themeColor="text1"/>
          <w:sz w:val="24"/>
          <w:szCs w:val="24"/>
        </w:rPr>
        <w:t xml:space="preserve"> studyjnych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dla </w:t>
      </w:r>
      <w:r w:rsidR="0077207C">
        <w:rPr>
          <w:rFonts w:cstheme="minorHAnsi"/>
          <w:color w:val="000000" w:themeColor="text1"/>
          <w:sz w:val="24"/>
          <w:szCs w:val="24"/>
        </w:rPr>
        <w:t>19</w:t>
      </w:r>
      <w:r w:rsidRPr="00FB3001">
        <w:rPr>
          <w:rFonts w:cstheme="minorHAnsi"/>
          <w:color w:val="000000" w:themeColor="text1"/>
          <w:sz w:val="24"/>
          <w:szCs w:val="24"/>
        </w:rPr>
        <w:t xml:space="preserve"> osób</w:t>
      </w:r>
      <w:r w:rsidR="00CF770F">
        <w:rPr>
          <w:rFonts w:cstheme="minorHAnsi"/>
          <w:color w:val="000000" w:themeColor="text1"/>
          <w:sz w:val="24"/>
          <w:szCs w:val="24"/>
        </w:rPr>
        <w:t xml:space="preserve"> (łącznie)</w:t>
      </w:r>
      <w:r w:rsidRPr="00FB3001">
        <w:rPr>
          <w:rFonts w:cstheme="minorHAnsi"/>
          <w:color w:val="000000" w:themeColor="text1"/>
          <w:sz w:val="24"/>
          <w:szCs w:val="24"/>
        </w:rPr>
        <w:t>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Ubezpieczenie obejmuje cały czas trwania 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poszczególnych wizyt studyjnych </w:t>
      </w:r>
      <w:r w:rsidRPr="00434910">
        <w:rPr>
          <w:rFonts w:cstheme="minorHAnsi"/>
          <w:color w:val="000000" w:themeColor="text1"/>
          <w:sz w:val="24"/>
          <w:szCs w:val="24"/>
        </w:rPr>
        <w:t>łącznie z dojazdem i powrotem uczestników.</w:t>
      </w:r>
      <w:r w:rsidR="0078383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C183083" w14:textId="77777777" w:rsidR="00E42877" w:rsidRPr="00522114" w:rsidRDefault="00E42877" w:rsidP="00522114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7709F684" w14:textId="77777777"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14:paraId="54431991" w14:textId="0CEC9E25" w:rsid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2D4074">
        <w:rPr>
          <w:rFonts w:cstheme="minorHAnsi"/>
        </w:rPr>
        <w:t>Przedmiot ubezpieczenia obejmuje nast</w:t>
      </w:r>
      <w:r w:rsidR="00783831">
        <w:rPr>
          <w:rFonts w:cstheme="minorHAnsi"/>
        </w:rPr>
        <w:t>ępstwa nieszczęśliwych wypadków dotyczące uczestników wizyt studyjnych (łącznie</w:t>
      </w:r>
      <w:r w:rsidR="00CF770F">
        <w:rPr>
          <w:rFonts w:cstheme="minorHAnsi"/>
        </w:rPr>
        <w:t>:</w:t>
      </w:r>
      <w:r w:rsidR="00783831">
        <w:rPr>
          <w:rFonts w:cstheme="minorHAnsi"/>
        </w:rPr>
        <w:t xml:space="preserve"> </w:t>
      </w:r>
      <w:r w:rsidR="0077207C">
        <w:rPr>
          <w:rFonts w:cstheme="minorHAnsi"/>
        </w:rPr>
        <w:t>19</w:t>
      </w:r>
      <w:r w:rsidR="00783831">
        <w:rPr>
          <w:rFonts w:cstheme="minorHAnsi"/>
        </w:rPr>
        <w:t xml:space="preserve"> osób) w podziale na </w:t>
      </w:r>
      <w:r w:rsidR="0077207C">
        <w:rPr>
          <w:rFonts w:cstheme="minorHAnsi"/>
        </w:rPr>
        <w:t>2</w:t>
      </w:r>
      <w:r w:rsidR="00783831">
        <w:rPr>
          <w:rFonts w:cstheme="minorHAnsi"/>
        </w:rPr>
        <w:t xml:space="preserve"> grup</w:t>
      </w:r>
      <w:r w:rsidR="0091574C">
        <w:rPr>
          <w:rFonts w:cstheme="minorHAnsi"/>
        </w:rPr>
        <w:t>y</w:t>
      </w:r>
      <w:r w:rsidR="00CF770F">
        <w:rPr>
          <w:rFonts w:cstheme="minorHAnsi"/>
        </w:rPr>
        <w:t>,</w:t>
      </w:r>
      <w:r w:rsidR="00783831">
        <w:rPr>
          <w:rFonts w:cstheme="minorHAnsi"/>
        </w:rPr>
        <w:t xml:space="preserve"> zgodnie z załącznikiem nr 3.</w:t>
      </w:r>
      <w:r w:rsidR="00783831" w:rsidRPr="00783831">
        <w:rPr>
          <w:rFonts w:ascii="Times New Roman" w:hAnsi="Times New Roman"/>
          <w:sz w:val="20"/>
          <w:szCs w:val="20"/>
        </w:rPr>
        <w:t xml:space="preserve"> </w:t>
      </w:r>
      <w:r w:rsidR="00783831" w:rsidRPr="00783831">
        <w:rPr>
          <w:rFonts w:cstheme="minorHAnsi"/>
        </w:rPr>
        <w:t xml:space="preserve">Podane liczby </w:t>
      </w:r>
      <w:r w:rsidR="00783831" w:rsidRPr="00783831">
        <w:rPr>
          <w:rFonts w:cstheme="minorHAnsi"/>
        </w:rPr>
        <w:lastRenderedPageBreak/>
        <w:t xml:space="preserve">osób przystępujących do ubezpieczenia służą wyłącznie oszacowaniu ryzyka ubezpieczeniowego. Zamawiający nie gwarantuje przystąpienia do ubezpieczenia podanej wyżej liczby osób. </w:t>
      </w:r>
    </w:p>
    <w:p w14:paraId="2D38B402" w14:textId="4D89F5DC" w:rsidR="00783831" w:rsidRDefault="00783831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Osoby ubezpieczone uczestniczyć będą w wizytach studyjnych obejmujących: dojazd, pobyt na terenie firmy</w:t>
      </w:r>
      <w:r w:rsidR="00CF770F">
        <w:rPr>
          <w:rFonts w:cstheme="minorHAnsi"/>
        </w:rPr>
        <w:t xml:space="preserve"> (</w:t>
      </w:r>
      <w:r>
        <w:rPr>
          <w:rFonts w:cstheme="minorHAnsi"/>
        </w:rPr>
        <w:t>instytucji</w:t>
      </w:r>
      <w:r w:rsidR="00CF770F">
        <w:rPr>
          <w:rFonts w:cstheme="minorHAnsi"/>
        </w:rPr>
        <w:t>)</w:t>
      </w:r>
      <w:r>
        <w:rPr>
          <w:rFonts w:cstheme="minorHAnsi"/>
        </w:rPr>
        <w:t>, w której odbywa się wizyta studyjna, powrót. Wizyty studyjne odbywać się będą pod nadzorem uczelnianego opiekuna oraz zakładowego opiekuna wyjazdu studyjnego wyznaczonego przez zakład.</w:t>
      </w:r>
    </w:p>
    <w:p w14:paraId="735E6C84" w14:textId="70687203" w:rsidR="002D4074" w:rsidRP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83831">
        <w:rPr>
          <w:rFonts w:cstheme="minorHAnsi"/>
        </w:rPr>
        <w:t>Zamawiający określa następujące warunki ubezpieczenia od nas</w:t>
      </w:r>
      <w:r w:rsidR="00A24937">
        <w:rPr>
          <w:rFonts w:cstheme="minorHAnsi"/>
        </w:rPr>
        <w:t xml:space="preserve">tępstw nieszczęśliwych wypadków, suma ubezpieczenia </w:t>
      </w:r>
      <w:r w:rsidR="00EC2FA0">
        <w:rPr>
          <w:rFonts w:cstheme="minorHAnsi"/>
        </w:rPr>
        <w:t>120 000</w:t>
      </w:r>
      <w:r w:rsidR="00A24937">
        <w:rPr>
          <w:rFonts w:cstheme="minorHAnsi"/>
        </w:rPr>
        <w:t xml:space="preserve"> </w:t>
      </w:r>
      <w:r w:rsidR="00CF770F">
        <w:rPr>
          <w:rFonts w:cstheme="minorHAnsi"/>
        </w:rPr>
        <w:t>PLN.</w:t>
      </w:r>
    </w:p>
    <w:p w14:paraId="08760236" w14:textId="77777777" w:rsidR="002D4074" w:rsidRPr="002D4074" w:rsidRDefault="002D4074" w:rsidP="002D4074">
      <w:pPr>
        <w:pStyle w:val="Akapitzlist"/>
        <w:numPr>
          <w:ilvl w:val="0"/>
          <w:numId w:val="21"/>
        </w:numPr>
        <w:spacing w:before="120" w:after="0" w:line="360" w:lineRule="auto"/>
        <w:ind w:left="568" w:hanging="284"/>
        <w:jc w:val="both"/>
        <w:rPr>
          <w:rFonts w:cstheme="minorHAnsi"/>
        </w:rPr>
      </w:pPr>
      <w:r w:rsidRPr="002D4074">
        <w:rPr>
          <w:rFonts w:cstheme="minorHAnsi"/>
        </w:rPr>
        <w:t>Rodzaje i wysokości świadczeń:</w:t>
      </w:r>
    </w:p>
    <w:p w14:paraId="323F87A4" w14:textId="77777777"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śmierć</w:t>
      </w:r>
      <w:r w:rsidRPr="002D4074">
        <w:rPr>
          <w:rFonts w:cstheme="minorHAnsi"/>
        </w:rPr>
        <w:t xml:space="preserve"> powstała w wyniku nieszczęśliwego wypadku, pod warunkiem, że zdarzenie to wystąpiło w okresie ubezpieczenia, natomiast śmierć nastąpiła w ciągu dwóch lat od zdarzenia; świadczenie w wysokości 100% sumy ubezpieczenia.</w:t>
      </w:r>
    </w:p>
    <w:p w14:paraId="4A4376FE" w14:textId="77777777"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trwałe inwalidztwo całkowite</w:t>
      </w:r>
      <w:r w:rsidRPr="002D4074">
        <w:rPr>
          <w:rFonts w:cstheme="minorHAnsi"/>
        </w:rPr>
        <w:t xml:space="preserve"> spowodowane nieszczęśliwym wypadkiem, który miał miejsce w okresie ubezpieczenia, pod warunkiem, że trwałe inwalidztwo wystąpiło w okresie jednego roku od wystąpienia zdarzenia, świadczenie w wysokości 100% sumy ubezpieczenia.</w:t>
      </w:r>
    </w:p>
    <w:p w14:paraId="1938D501" w14:textId="77777777"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uszczerbek na zdrowiu</w:t>
      </w:r>
      <w:r w:rsidRPr="002D4074">
        <w:rPr>
          <w:rFonts w:cstheme="minorHAnsi"/>
        </w:rPr>
        <w:t xml:space="preserve"> w wyniku nieszczęśliwego wypadku - świadczenie w wysokości 100% sumy ubezpieczenia jeżeli uszczerbek na zdrowiu wynosi 100%, świadczenie w wysokości takiego procentu sumy ubezpieczenia w jakim nastąpiła utrata zdrowia określona przez lekarza na podstawie dokumentacji medycznej zgodnie z procentowym uszczerbkiem według Tabeli Norm Uszczerbku obowiązującej w Towarzystwie Ubezpieczeniowym (uwaga: bez komisji lekarskiej, w przypadku odwołania ubezpieczonego od decyzji powoływana będzie komisja lekarska). </w:t>
      </w:r>
    </w:p>
    <w:p w14:paraId="34503BF7" w14:textId="77777777" w:rsidR="00DA05C7" w:rsidRPr="00376AB4" w:rsidRDefault="002D4074" w:rsidP="00376AB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76AB4">
        <w:rPr>
          <w:rFonts w:cstheme="minorHAnsi"/>
          <w:u w:val="single"/>
        </w:rPr>
        <w:t>pobyt w szpitalu w wyniku nieszczęśliwego wypadku</w:t>
      </w:r>
      <w:r w:rsidR="00376AB4">
        <w:rPr>
          <w:rFonts w:cstheme="minorHAnsi"/>
        </w:rPr>
        <w:t xml:space="preserve"> - świadczenie płatne, za hospitalizację rozumie się pobyt ubezpieczonego w szpitalu spowodowany nieszczęśliwym wypadkiem – trwający nieprzerwanie dłużej niż 1 dzień i związany z leczeniem stanów zdrowotnych, których nie można leczyć ambulatoryjnie. W rozumieniu niniejszej klauzuli dzień pobytu w szpitalu oznacza dzień kalendarzowy, w którym ubezpieczony przebywał w szpitalu, niezależnie</w:t>
      </w:r>
      <w:r w:rsidR="00721000">
        <w:rPr>
          <w:rFonts w:cstheme="minorHAnsi"/>
        </w:rPr>
        <w:t xml:space="preserve"> ile czasu w danym dniu trwał jego pobyt, przy czym za pierwszy dzień przyjmuje się dzień rejestracji a za ostatni dzień wypisu ze szpitala.</w:t>
      </w:r>
    </w:p>
    <w:p w14:paraId="051939D7" w14:textId="77777777" w:rsidR="00783831" w:rsidRPr="00EF1228" w:rsidRDefault="00783831" w:rsidP="00EF1228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33CCAF0B" w14:textId="77777777" w:rsidR="00526080" w:rsidRPr="00434910" w:rsidRDefault="00526080" w:rsidP="00526080">
      <w:pPr>
        <w:tabs>
          <w:tab w:val="left" w:pos="0"/>
          <w:tab w:val="num" w:pos="851"/>
          <w:tab w:val="num" w:pos="2410"/>
        </w:tabs>
        <w:spacing w:line="360" w:lineRule="auto"/>
        <w:contextualSpacing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lastRenderedPageBreak/>
        <w:t xml:space="preserve">Forma zawarcia </w:t>
      </w:r>
      <w:r w:rsidR="009F0F12"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umowy </w:t>
      </w: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>ubezpieczenia i system rozliczenia składki ubezpieczeniowej</w:t>
      </w:r>
      <w:r w:rsidR="00DA05C7">
        <w:rPr>
          <w:rFonts w:ascii="Calibri" w:hAnsi="Calibri"/>
          <w:b/>
          <w:color w:val="000000" w:themeColor="text1"/>
          <w:sz w:val="24"/>
          <w:szCs w:val="24"/>
          <w:u w:val="single"/>
        </w:rPr>
        <w:t>:</w:t>
      </w:r>
    </w:p>
    <w:p w14:paraId="4E640CD7" w14:textId="77777777" w:rsidR="00526080" w:rsidRPr="00434910" w:rsidRDefault="00526080" w:rsidP="00526080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Wykonawca do dnia poprzedzającego dany termin realizacji </w:t>
      </w:r>
      <w:r w:rsidR="00953B21" w:rsidRPr="00434910">
        <w:rPr>
          <w:rFonts w:ascii="Calibri" w:hAnsi="Calibri"/>
          <w:bCs/>
          <w:color w:val="000000" w:themeColor="text1"/>
          <w:sz w:val="24"/>
          <w:szCs w:val="24"/>
        </w:rPr>
        <w:t>wizyty studyjnej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wystawi polisę ubezpieczeniową uwzględniającą faktyczną liczbę osób przystępujących do ubezpieczenia</w:t>
      </w:r>
      <w:r w:rsidR="00300C21"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 danym terminie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>.</w:t>
      </w:r>
    </w:p>
    <w:p w14:paraId="6F4D77C2" w14:textId="77777777" w:rsidR="00E42877" w:rsidRDefault="00526080" w:rsidP="00BF4F17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sz w:val="24"/>
          <w:szCs w:val="24"/>
        </w:rPr>
      </w:pPr>
      <w:r w:rsidRPr="00434910">
        <w:rPr>
          <w:rFonts w:ascii="Calibri" w:hAnsi="Calibri"/>
          <w:bCs/>
          <w:sz w:val="24"/>
          <w:szCs w:val="24"/>
        </w:rPr>
        <w:t xml:space="preserve">W </w:t>
      </w:r>
      <w:r w:rsidR="00201E72">
        <w:rPr>
          <w:rFonts w:ascii="Calibri" w:hAnsi="Calibri"/>
          <w:bCs/>
          <w:sz w:val="24"/>
          <w:szCs w:val="24"/>
        </w:rPr>
        <w:t>związku z koniecznością</w:t>
      </w:r>
      <w:r w:rsidRPr="00434910">
        <w:rPr>
          <w:rFonts w:ascii="Calibri" w:hAnsi="Calibri"/>
          <w:bCs/>
          <w:sz w:val="24"/>
          <w:szCs w:val="24"/>
        </w:rPr>
        <w:t xml:space="preserve"> przekazania danych</w:t>
      </w:r>
      <w:r w:rsidR="00201E72">
        <w:rPr>
          <w:rFonts w:ascii="Calibri" w:hAnsi="Calibri"/>
          <w:bCs/>
          <w:sz w:val="24"/>
          <w:szCs w:val="24"/>
        </w:rPr>
        <w:t xml:space="preserve"> osobowych uczestników projektu, </w:t>
      </w:r>
      <w:r w:rsidRPr="00434910">
        <w:rPr>
          <w:rFonts w:ascii="Calibri" w:hAnsi="Calibri"/>
          <w:bCs/>
          <w:sz w:val="24"/>
          <w:szCs w:val="24"/>
        </w:rPr>
        <w:t xml:space="preserve">Wykonawca </w:t>
      </w:r>
      <w:r w:rsidR="00201E72">
        <w:rPr>
          <w:rFonts w:ascii="Calibri" w:hAnsi="Calibri"/>
          <w:bCs/>
          <w:sz w:val="24"/>
          <w:szCs w:val="24"/>
        </w:rPr>
        <w:t>zobowiąże się do podpisania z Zamawiającym umowy</w:t>
      </w:r>
      <w:r w:rsidRPr="00434910">
        <w:rPr>
          <w:rFonts w:ascii="Calibri" w:hAnsi="Calibri"/>
          <w:bCs/>
          <w:sz w:val="24"/>
          <w:szCs w:val="24"/>
        </w:rPr>
        <w:t xml:space="preserve"> powierzenia danych osobowych </w:t>
      </w:r>
      <w:r w:rsidR="00201E72">
        <w:rPr>
          <w:rFonts w:ascii="Calibri" w:hAnsi="Calibri"/>
          <w:bCs/>
          <w:sz w:val="24"/>
          <w:szCs w:val="24"/>
        </w:rPr>
        <w:t xml:space="preserve">stanowiącej załącznik </w:t>
      </w:r>
      <w:r w:rsidRPr="00434910">
        <w:rPr>
          <w:rFonts w:ascii="Calibri" w:hAnsi="Calibri"/>
          <w:bCs/>
          <w:sz w:val="24"/>
          <w:szCs w:val="24"/>
        </w:rPr>
        <w:t xml:space="preserve">do </w:t>
      </w:r>
      <w:r w:rsidR="00362E55">
        <w:rPr>
          <w:rFonts w:ascii="Calibri" w:hAnsi="Calibri"/>
          <w:bCs/>
          <w:sz w:val="24"/>
          <w:szCs w:val="24"/>
        </w:rPr>
        <w:t>umowy.</w:t>
      </w:r>
      <w:r w:rsidR="00300C21" w:rsidRPr="00434910">
        <w:rPr>
          <w:rFonts w:ascii="Calibri" w:hAnsi="Calibri"/>
          <w:bCs/>
          <w:sz w:val="24"/>
          <w:szCs w:val="24"/>
        </w:rPr>
        <w:t xml:space="preserve"> </w:t>
      </w:r>
    </w:p>
    <w:p w14:paraId="09F83DA6" w14:textId="77777777" w:rsidR="00DA05C7" w:rsidRPr="00434910" w:rsidRDefault="00DA05C7" w:rsidP="00DA05C7">
      <w:pPr>
        <w:spacing w:after="0" w:line="360" w:lineRule="auto"/>
        <w:ind w:left="426"/>
        <w:jc w:val="both"/>
        <w:rPr>
          <w:rFonts w:ascii="Calibri" w:hAnsi="Calibri"/>
          <w:bCs/>
          <w:sz w:val="24"/>
          <w:szCs w:val="24"/>
        </w:rPr>
      </w:pPr>
    </w:p>
    <w:p w14:paraId="1361B9A3" w14:textId="77777777"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14:paraId="271B5BC3" w14:textId="77777777" w:rsidR="002D4074" w:rsidRDefault="002D4074" w:rsidP="002D407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F9C0E7F" w14:textId="77777777" w:rsidR="002D4074" w:rsidRPr="002D4074" w:rsidRDefault="002D4074" w:rsidP="002D40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D4074">
        <w:rPr>
          <w:rFonts w:cstheme="minorHAnsi"/>
          <w:color w:val="000000" w:themeColor="text1"/>
          <w:sz w:val="24"/>
          <w:szCs w:val="24"/>
        </w:rPr>
        <w:t xml:space="preserve">Dokładne terminy obowiązywania ubezpieczenia oraz liczba osób nim objętych określone zostaną w umowie z wybranym spośród nadesłanych/dostarczonych ofert z wykonawcą. Zamawiający zastrzega, iż ostateczna liczba osób </w:t>
      </w:r>
      <w:r w:rsidRPr="002D4074">
        <w:rPr>
          <w:rFonts w:cstheme="minorHAnsi"/>
          <w:sz w:val="24"/>
          <w:szCs w:val="24"/>
        </w:rPr>
        <w:t>przystępujących do wyjazdów studyjnych oraz terminy mogą ulec zmianie.</w:t>
      </w:r>
    </w:p>
    <w:p w14:paraId="00E502FF" w14:textId="77777777"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6CB0907B" w14:textId="66EA3322" w:rsidR="00526080" w:rsidRPr="00434910" w:rsidRDefault="00526080" w:rsidP="00526080">
      <w:pPr>
        <w:jc w:val="both"/>
        <w:rPr>
          <w:rFonts w:ascii="Calibri" w:hAnsi="Calibri"/>
          <w:sz w:val="24"/>
          <w:szCs w:val="24"/>
        </w:rPr>
      </w:pPr>
      <w:r w:rsidRPr="00434910">
        <w:rPr>
          <w:rFonts w:ascii="Calibri" w:hAnsi="Calibri"/>
          <w:sz w:val="24"/>
          <w:szCs w:val="24"/>
        </w:rPr>
        <w:t xml:space="preserve">Termin realizacji zamówienia: </w:t>
      </w:r>
      <w:r w:rsidR="0091574C">
        <w:rPr>
          <w:rFonts w:ascii="Calibri" w:hAnsi="Calibri"/>
          <w:b/>
          <w:color w:val="000000" w:themeColor="text1"/>
          <w:sz w:val="24"/>
          <w:szCs w:val="24"/>
        </w:rPr>
        <w:t>1</w:t>
      </w:r>
      <w:r w:rsidR="00A7560B">
        <w:rPr>
          <w:rFonts w:ascii="Calibri" w:hAnsi="Calibri"/>
          <w:b/>
          <w:color w:val="000000" w:themeColor="text1"/>
          <w:sz w:val="24"/>
          <w:szCs w:val="24"/>
        </w:rPr>
        <w:t>7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>.</w:t>
      </w:r>
      <w:r w:rsidR="0077207C">
        <w:rPr>
          <w:rFonts w:ascii="Calibri" w:hAnsi="Calibri"/>
          <w:b/>
          <w:color w:val="000000" w:themeColor="text1"/>
          <w:sz w:val="24"/>
          <w:szCs w:val="24"/>
        </w:rPr>
        <w:t>12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>.</w:t>
      </w:r>
      <w:r w:rsidR="00DA05C7">
        <w:rPr>
          <w:rFonts w:ascii="Calibri" w:hAnsi="Calibri"/>
          <w:b/>
          <w:color w:val="000000" w:themeColor="text1"/>
          <w:sz w:val="24"/>
          <w:szCs w:val="24"/>
        </w:rPr>
        <w:t>20</w:t>
      </w:r>
      <w:r w:rsidR="0091574C">
        <w:rPr>
          <w:rFonts w:ascii="Calibri" w:hAnsi="Calibri"/>
          <w:b/>
          <w:color w:val="000000" w:themeColor="text1"/>
          <w:sz w:val="24"/>
          <w:szCs w:val="24"/>
        </w:rPr>
        <w:t>21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  <w:r w:rsidR="0077207C">
        <w:rPr>
          <w:rFonts w:ascii="Calibri" w:hAnsi="Calibri"/>
          <w:b/>
          <w:color w:val="000000" w:themeColor="text1"/>
          <w:sz w:val="24"/>
          <w:szCs w:val="24"/>
        </w:rPr>
        <w:t xml:space="preserve"> i 20.12.</w:t>
      </w:r>
      <w:r w:rsidR="002419E8">
        <w:rPr>
          <w:rFonts w:ascii="Calibri" w:hAnsi="Calibri"/>
          <w:b/>
          <w:color w:val="000000" w:themeColor="text1"/>
          <w:sz w:val="24"/>
          <w:szCs w:val="24"/>
        </w:rPr>
        <w:t>2021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14:paraId="4CA3A017" w14:textId="77777777" w:rsidR="00526080" w:rsidRPr="00434910" w:rsidRDefault="00526080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>Zamawiający zastrzega sobie możliwość zmiany terminu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 obowiązywania polisy ubezpieczeniowej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z podaniem innego terminu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do 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3 dni przed planowanym terminem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realizacji </w:t>
      </w:r>
      <w:r w:rsidRPr="00434910">
        <w:rPr>
          <w:rFonts w:ascii="Calibri" w:hAnsi="Calibri"/>
          <w:color w:val="000000" w:themeColor="text1"/>
          <w:sz w:val="24"/>
          <w:szCs w:val="24"/>
        </w:rPr>
        <w:t>zamówienia.</w:t>
      </w:r>
    </w:p>
    <w:p w14:paraId="3C417CD4" w14:textId="77777777" w:rsidR="00EC5C30" w:rsidRDefault="00526080" w:rsidP="00EC5C3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 xml:space="preserve">Wykonawca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>gwarantuje,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że koszty ubezpieczenia na 1 osobę w okresie realizacji zamówienia nie ulegną zmianie.</w:t>
      </w:r>
    </w:p>
    <w:p w14:paraId="375EAF20" w14:textId="77777777" w:rsidR="00300C21" w:rsidRDefault="00382831" w:rsidP="0000698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Poglądowy harmonogram wyjazdów studyjnych,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miejsca docelowe,</w:t>
      </w:r>
      <w:r>
        <w:rPr>
          <w:rFonts w:ascii="Calibri" w:hAnsi="Calibri"/>
          <w:color w:val="000000" w:themeColor="text1"/>
          <w:sz w:val="24"/>
          <w:szCs w:val="24"/>
        </w:rPr>
        <w:t xml:space="preserve"> liczba osób biorących udział w poszczególnych wyjazdach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stanowi załącznik nr 3 do niniejszego zapytania</w:t>
      </w:r>
      <w:r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EC5C30">
        <w:rPr>
          <w:rFonts w:ascii="Calibri" w:hAnsi="Calibri"/>
          <w:color w:val="000000" w:themeColor="text1"/>
          <w:sz w:val="24"/>
          <w:szCs w:val="24"/>
        </w:rPr>
        <w:t>Szc</w:t>
      </w:r>
      <w:r w:rsidR="00A01184">
        <w:rPr>
          <w:rFonts w:ascii="Calibri" w:hAnsi="Calibri"/>
          <w:color w:val="000000" w:themeColor="text1"/>
          <w:sz w:val="24"/>
          <w:szCs w:val="24"/>
        </w:rPr>
        <w:t>zegółowy</w:t>
      </w:r>
      <w:r w:rsidR="00DA05C7">
        <w:rPr>
          <w:rFonts w:ascii="Calibri" w:hAnsi="Calibri"/>
          <w:color w:val="000000" w:themeColor="text1"/>
          <w:sz w:val="24"/>
          <w:szCs w:val="24"/>
        </w:rPr>
        <w:t>, ostateczny</w:t>
      </w:r>
      <w:r w:rsidR="00A01184">
        <w:rPr>
          <w:rFonts w:ascii="Calibri" w:hAnsi="Calibri"/>
          <w:color w:val="000000" w:themeColor="text1"/>
          <w:sz w:val="24"/>
          <w:szCs w:val="24"/>
        </w:rPr>
        <w:t xml:space="preserve"> harmonogram wyjazdów (terminy, miejsca wyjazdów</w:t>
      </w:r>
      <w:r w:rsidR="00EC5C30">
        <w:rPr>
          <w:rFonts w:ascii="Calibri" w:hAnsi="Calibri"/>
          <w:color w:val="000000" w:themeColor="text1"/>
          <w:sz w:val="24"/>
          <w:szCs w:val="24"/>
        </w:rPr>
        <w:t xml:space="preserve">, ilość osób) </w:t>
      </w:r>
      <w:r w:rsidR="00DA05C7">
        <w:rPr>
          <w:rFonts w:ascii="Calibri" w:hAnsi="Calibri"/>
          <w:color w:val="000000" w:themeColor="text1"/>
          <w:sz w:val="24"/>
          <w:szCs w:val="24"/>
        </w:rPr>
        <w:t xml:space="preserve">oraz dane dotyczące osób objętych ubezpieczeniem </w:t>
      </w:r>
      <w:r w:rsidR="00EC5C30">
        <w:rPr>
          <w:rFonts w:ascii="Calibri" w:hAnsi="Calibri"/>
          <w:color w:val="000000" w:themeColor="text1"/>
          <w:sz w:val="24"/>
          <w:szCs w:val="24"/>
        </w:rPr>
        <w:t>z</w:t>
      </w:r>
      <w:r w:rsidR="00EC5C30" w:rsidRPr="00EC5C30">
        <w:rPr>
          <w:rFonts w:cstheme="minorHAnsi"/>
          <w:sz w:val="24"/>
          <w:szCs w:val="24"/>
        </w:rPr>
        <w:t>ostan</w:t>
      </w:r>
      <w:r w:rsidR="00DA05C7">
        <w:rPr>
          <w:rFonts w:cstheme="minorHAnsi"/>
          <w:sz w:val="24"/>
          <w:szCs w:val="24"/>
        </w:rPr>
        <w:t>ą</w:t>
      </w:r>
      <w:r w:rsidR="00EC5C30" w:rsidRPr="00EC5C30">
        <w:rPr>
          <w:rFonts w:cstheme="minorHAnsi"/>
          <w:sz w:val="24"/>
          <w:szCs w:val="24"/>
        </w:rPr>
        <w:t xml:space="preserve"> ustalon</w:t>
      </w:r>
      <w:r w:rsidR="00DA05C7">
        <w:rPr>
          <w:rFonts w:cstheme="minorHAnsi"/>
          <w:sz w:val="24"/>
          <w:szCs w:val="24"/>
        </w:rPr>
        <w:t>e</w:t>
      </w:r>
      <w:r w:rsidR="00EC5C30" w:rsidRPr="00EC5C30">
        <w:rPr>
          <w:rFonts w:cstheme="minorHAnsi"/>
          <w:sz w:val="24"/>
          <w:szCs w:val="24"/>
        </w:rPr>
        <w:t xml:space="preserve"> </w:t>
      </w:r>
      <w:r w:rsidR="00DA05C7">
        <w:rPr>
          <w:rFonts w:cstheme="minorHAnsi"/>
          <w:sz w:val="24"/>
          <w:szCs w:val="24"/>
        </w:rPr>
        <w:t>z wybranym</w:t>
      </w:r>
      <w:r w:rsidR="002D4074">
        <w:rPr>
          <w:rFonts w:cstheme="minorHAnsi"/>
          <w:sz w:val="24"/>
          <w:szCs w:val="24"/>
        </w:rPr>
        <w:t xml:space="preserve"> wykonawcą</w:t>
      </w:r>
      <w:r w:rsidR="00DA05C7">
        <w:rPr>
          <w:rFonts w:cstheme="minorHAnsi"/>
          <w:sz w:val="24"/>
          <w:szCs w:val="24"/>
        </w:rPr>
        <w:t xml:space="preserve"> </w:t>
      </w:r>
      <w:r w:rsidR="002D4074">
        <w:rPr>
          <w:rFonts w:cstheme="minorHAnsi"/>
          <w:sz w:val="24"/>
          <w:szCs w:val="24"/>
        </w:rPr>
        <w:t>(</w:t>
      </w:r>
      <w:r w:rsidR="00DA05C7">
        <w:rPr>
          <w:rFonts w:cstheme="minorHAnsi"/>
          <w:sz w:val="24"/>
          <w:szCs w:val="24"/>
        </w:rPr>
        <w:t xml:space="preserve">spośród nadesłanych </w:t>
      </w:r>
      <w:r w:rsidR="002D4074">
        <w:rPr>
          <w:rFonts w:cstheme="minorHAnsi"/>
          <w:sz w:val="24"/>
          <w:szCs w:val="24"/>
        </w:rPr>
        <w:t xml:space="preserve">ofert). </w:t>
      </w:r>
    </w:p>
    <w:p w14:paraId="46713DDC" w14:textId="77777777" w:rsidR="002D4074" w:rsidRDefault="002D4074" w:rsidP="0000698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15EF598" w14:textId="77777777" w:rsidR="002D4074" w:rsidRPr="00082DD2" w:rsidRDefault="002D4074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14:paraId="33008570" w14:textId="77777777" w:rsidR="002B3126" w:rsidRDefault="002B312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82553D">
        <w:rPr>
          <w:rFonts w:cstheme="minorHAnsi"/>
          <w:b/>
          <w:sz w:val="24"/>
          <w:szCs w:val="24"/>
        </w:rPr>
        <w:t xml:space="preserve"> ofert</w:t>
      </w:r>
    </w:p>
    <w:p w14:paraId="360BDC87" w14:textId="77777777"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0017E6EC" w14:textId="77777777" w:rsidR="002B3126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Wybór najkorzystniejszej oferty będzie opierał się o kryterium </w:t>
      </w:r>
      <w:r w:rsidR="008B5B1F" w:rsidRPr="00434910">
        <w:rPr>
          <w:rFonts w:cstheme="minorHAnsi"/>
          <w:color w:val="000000" w:themeColor="text1"/>
          <w:sz w:val="24"/>
          <w:szCs w:val="24"/>
        </w:rPr>
        <w:t>cen</w:t>
      </w:r>
      <w:r w:rsidRPr="00434910">
        <w:rPr>
          <w:rFonts w:cstheme="minorHAnsi"/>
          <w:color w:val="000000" w:themeColor="text1"/>
          <w:sz w:val="24"/>
          <w:szCs w:val="24"/>
        </w:rPr>
        <w:t>y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brutto za usługę tj. </w:t>
      </w:r>
      <w:r w:rsidRPr="00434910">
        <w:rPr>
          <w:rFonts w:cstheme="minorHAnsi"/>
          <w:color w:val="000000" w:themeColor="text1"/>
          <w:sz w:val="24"/>
          <w:szCs w:val="24"/>
        </w:rPr>
        <w:t>wysokość składki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ubezpieczenio</w:t>
      </w:r>
      <w:r w:rsidRPr="00434910">
        <w:rPr>
          <w:rFonts w:cstheme="minorHAnsi"/>
          <w:color w:val="000000" w:themeColor="text1"/>
          <w:sz w:val="24"/>
          <w:szCs w:val="24"/>
        </w:rPr>
        <w:t>wej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 dla jednej osoby – waga 100</w:t>
      </w:r>
      <w:r w:rsidR="00D66AC3" w:rsidRPr="00434910">
        <w:rPr>
          <w:rFonts w:cstheme="minorHAnsi"/>
          <w:sz w:val="24"/>
          <w:szCs w:val="24"/>
        </w:rPr>
        <w:t>%.</w:t>
      </w:r>
      <w:r w:rsidR="00D66AC3">
        <w:rPr>
          <w:rFonts w:cstheme="minorHAnsi"/>
          <w:sz w:val="24"/>
          <w:szCs w:val="24"/>
        </w:rPr>
        <w:t xml:space="preserve"> Liczba punktów, którą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można uzyskać w ramach oceny za to kryterium obliczona zostanie </w:t>
      </w:r>
      <w:r w:rsidRPr="00434910">
        <w:rPr>
          <w:rFonts w:cstheme="minorHAnsi"/>
          <w:color w:val="000000" w:themeColor="text1"/>
          <w:sz w:val="24"/>
          <w:szCs w:val="24"/>
        </w:rPr>
        <w:t>po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100. Maksymalna liczba punktów </w:t>
      </w:r>
      <w:r w:rsidR="00D02A58" w:rsidRPr="00434910">
        <w:rPr>
          <w:rFonts w:cstheme="minorHAnsi"/>
          <w:color w:val="000000" w:themeColor="text1"/>
          <w:sz w:val="24"/>
          <w:szCs w:val="24"/>
        </w:rPr>
        <w:t>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>aką można uzyskać w kryterium cena wynosi 100.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14:paraId="3002ACA0" w14:textId="77777777" w:rsidR="0082553D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14:paraId="71A53523" w14:textId="77777777" w:rsidR="00D66AC3" w:rsidRPr="0082553D" w:rsidRDefault="00D66AC3" w:rsidP="0082553D">
      <w:pPr>
        <w:pStyle w:val="Akapitzlist"/>
        <w:spacing w:after="0" w:line="360" w:lineRule="auto"/>
        <w:ind w:left="0"/>
        <w:jc w:val="center"/>
        <w:rPr>
          <w:rFonts w:cstheme="minorHAnsi"/>
          <w:i/>
          <w:sz w:val="24"/>
          <w:szCs w:val="24"/>
        </w:rPr>
      </w:pPr>
      <w:r w:rsidRPr="0082553D">
        <w:rPr>
          <w:rFonts w:cstheme="minorHAnsi"/>
          <w:i/>
          <w:sz w:val="24"/>
          <w:szCs w:val="24"/>
        </w:rPr>
        <w:t>A= (</w:t>
      </w:r>
      <w:proofErr w:type="spellStart"/>
      <w:r w:rsidRPr="0082553D">
        <w:rPr>
          <w:rFonts w:cstheme="minorHAnsi"/>
          <w:i/>
          <w:sz w:val="24"/>
          <w:szCs w:val="24"/>
        </w:rPr>
        <w:t>An</w:t>
      </w:r>
      <w:proofErr w:type="spellEnd"/>
      <w:r w:rsidRPr="0082553D">
        <w:rPr>
          <w:rFonts w:cstheme="minorHAnsi"/>
          <w:i/>
          <w:sz w:val="24"/>
          <w:szCs w:val="24"/>
        </w:rPr>
        <w:t>: Ab) x 100 pkt.</w:t>
      </w:r>
    </w:p>
    <w:p w14:paraId="69F48456" w14:textId="77777777"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6485C490" w14:textId="77777777" w:rsidR="008E6B15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E6B15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8E6B15">
        <w:rPr>
          <w:rFonts w:cstheme="minorHAnsi"/>
          <w:sz w:val="24"/>
          <w:szCs w:val="24"/>
        </w:rPr>
        <w:t>An</w:t>
      </w:r>
      <w:proofErr w:type="spellEnd"/>
      <w:r w:rsidR="008E6B15">
        <w:rPr>
          <w:rFonts w:cstheme="minorHAnsi"/>
          <w:sz w:val="24"/>
          <w:szCs w:val="24"/>
        </w:rPr>
        <w:t xml:space="preserve"> – cena najtańszej oferty, Ab – cena badanej oferty.</w:t>
      </w:r>
    </w:p>
    <w:p w14:paraId="7AD2A2AC" w14:textId="77777777"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7DB7A2EE" w14:textId="77777777"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Główne warunk</w:t>
      </w:r>
      <w:r w:rsidR="0082553D">
        <w:rPr>
          <w:rFonts w:cstheme="minorHAnsi"/>
          <w:b/>
          <w:sz w:val="24"/>
          <w:szCs w:val="24"/>
        </w:rPr>
        <w:t>i udziału w zapytaniu ofertowym</w:t>
      </w:r>
    </w:p>
    <w:p w14:paraId="08F28DCF" w14:textId="77777777"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5C36EFBA" w14:textId="77777777" w:rsidR="0082553D" w:rsidRPr="00434910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Pr="00434910">
        <w:rPr>
          <w:rFonts w:cs="Calibri"/>
          <w:color w:val="000000" w:themeColor="text1"/>
          <w:sz w:val="24"/>
        </w:rPr>
        <w:t>z zachowaniem formy pisemnej,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wzorze formularza oferty (</w:t>
      </w:r>
      <w:r w:rsidRPr="00434910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14:paraId="42978EE2" w14:textId="77777777" w:rsidR="0082553D" w:rsidRPr="00434910" w:rsidRDefault="0082553D" w:rsidP="00DA05C7">
      <w:pPr>
        <w:pStyle w:val="Akapitzlist"/>
        <w:numPr>
          <w:ilvl w:val="0"/>
          <w:numId w:val="17"/>
        </w:numPr>
        <w:spacing w:before="120" w:after="0" w:line="360" w:lineRule="auto"/>
        <w:ind w:left="714" w:hanging="357"/>
        <w:contextualSpacing w:val="0"/>
        <w:jc w:val="both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14:paraId="4B51458C" w14:textId="77777777" w:rsidR="0082553D" w:rsidRPr="00434910" w:rsidRDefault="0082553D" w:rsidP="00DA05C7">
      <w:pPr>
        <w:pStyle w:val="Akapitzlist"/>
        <w:numPr>
          <w:ilvl w:val="0"/>
          <w:numId w:val="17"/>
        </w:numPr>
        <w:spacing w:line="360" w:lineRule="auto"/>
        <w:ind w:left="714" w:hanging="357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14:paraId="07E5F6B6" w14:textId="77777777" w:rsidR="0082553D" w:rsidRPr="00745E22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oznaczona właściwą pieczęcią i podpisana przez osobę (osoby) reprezentującą lub upoważnioną </w:t>
      </w:r>
      <w:r w:rsidRPr="00745E22">
        <w:rPr>
          <w:rFonts w:eastAsia="Times New Roman" w:cstheme="minorHAnsi"/>
          <w:sz w:val="24"/>
          <w:szCs w:val="24"/>
          <w:lang w:eastAsia="pl-PL"/>
        </w:rPr>
        <w:t>przez Wykonawcę do jego reprezentowania.</w:t>
      </w:r>
    </w:p>
    <w:p w14:paraId="1C365858" w14:textId="77777777"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14:paraId="6BE7F298" w14:textId="77777777"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14:paraId="3C52AE20" w14:textId="77777777"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lastRenderedPageBreak/>
        <w:t>Niniejsze zapytanie ofertowe nie stanowi zobowiązania do zawarcia umowy.</w:t>
      </w:r>
    </w:p>
    <w:p w14:paraId="4AEED3AC" w14:textId="77777777" w:rsidR="0082553D" w:rsidRPr="008B5B1F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14:paraId="473B435A" w14:textId="77777777" w:rsidR="0082553D" w:rsidRPr="00DF751B" w:rsidRDefault="0082553D" w:rsidP="0082553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 xml:space="preserve"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</w:t>
      </w:r>
      <w:r w:rsidR="00434910" w:rsidRPr="00DF751B">
        <w:rPr>
          <w:rFonts w:cstheme="minorHAnsi"/>
          <w:sz w:val="24"/>
        </w:rPr>
        <w:t>związane z</w:t>
      </w:r>
      <w:r w:rsidRPr="00DF751B">
        <w:rPr>
          <w:rFonts w:cstheme="minorHAnsi"/>
          <w:sz w:val="24"/>
        </w:rPr>
        <w:t xml:space="preserve"> przygotowaniem i przeprowadzaniem procedury wyboru oferty a Wykonawcą, polegające w szczególności na:</w:t>
      </w:r>
    </w:p>
    <w:p w14:paraId="4793B3AE" w14:textId="77777777"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14:paraId="0860E7D7" w14:textId="77777777"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14:paraId="08AADD7A" w14:textId="77777777"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14:paraId="1DFF57E8" w14:textId="77777777"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DC16CD" w14:textId="77777777" w:rsidR="00526080" w:rsidRDefault="00526080" w:rsidP="00745E22">
      <w:pPr>
        <w:pStyle w:val="Akapitzlist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0163A72B" w14:textId="77777777"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Miejsc</w:t>
      </w:r>
      <w:r w:rsidR="00D7187C" w:rsidRPr="00EA49B9">
        <w:rPr>
          <w:rFonts w:cstheme="minorHAnsi"/>
          <w:b/>
          <w:sz w:val="24"/>
          <w:szCs w:val="24"/>
        </w:rPr>
        <w:t xml:space="preserve">e i termin składania </w:t>
      </w:r>
      <w:r w:rsidR="0082553D">
        <w:rPr>
          <w:rFonts w:cstheme="minorHAnsi"/>
          <w:b/>
          <w:sz w:val="24"/>
          <w:szCs w:val="24"/>
        </w:rPr>
        <w:t>ofert</w:t>
      </w:r>
    </w:p>
    <w:p w14:paraId="6710D74A" w14:textId="77777777" w:rsidR="00DA05C7" w:rsidRPr="00EA49B9" w:rsidRDefault="00DA05C7" w:rsidP="00DA05C7">
      <w:p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0C201458" w14:textId="77777777" w:rsidR="0082553D" w:rsidRPr="00434910" w:rsidRDefault="0082553D" w:rsidP="0082553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Oferta może zostać dostarczona w wybranej formie:</w:t>
      </w:r>
    </w:p>
    <w:p w14:paraId="45B92678" w14:textId="77777777"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elektronicznej na adres: </w:t>
      </w:r>
      <w:hyperlink r:id="rId8" w:history="1">
        <w:r w:rsidR="0091574C" w:rsidRPr="00C849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434910">
        <w:rPr>
          <w:rFonts w:cstheme="minorHAnsi"/>
          <w:color w:val="000000" w:themeColor="text1"/>
          <w:sz w:val="24"/>
          <w:szCs w:val="24"/>
        </w:rPr>
        <w:t xml:space="preserve"> , </w:t>
      </w:r>
    </w:p>
    <w:p w14:paraId="6B05B3C4" w14:textId="77777777"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ul. Batorego 64C, 96-100 Skierniewice, </w:t>
      </w:r>
    </w:p>
    <w:p w14:paraId="54CE4ECD" w14:textId="77777777"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za pośrednictwem kuriera</w:t>
      </w:r>
      <w:r w:rsidR="00434910" w:rsidRPr="00434910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34910" w:rsidRPr="00434910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34910" w:rsidRPr="00434910">
        <w:rPr>
          <w:rFonts w:cstheme="minorHAnsi"/>
          <w:color w:val="000000" w:themeColor="text1"/>
          <w:sz w:val="24"/>
          <w:szCs w:val="24"/>
        </w:rPr>
        <w:t>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09B1FE32" w14:textId="77777777"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lub też dostarczona osobiście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br/>
        <w:t xml:space="preserve">ul. Batorego 64C, 96-100 Skierniewice (Biuro Rektora - pok. 107, </w:t>
      </w:r>
      <w:proofErr w:type="spellStart"/>
      <w:r w:rsidRPr="00434910">
        <w:rPr>
          <w:rFonts w:cstheme="minorHAnsi"/>
          <w:color w:val="000000" w:themeColor="text1"/>
          <w:sz w:val="24"/>
          <w:szCs w:val="24"/>
        </w:rPr>
        <w:t>pn-pt</w:t>
      </w:r>
      <w:proofErr w:type="spellEnd"/>
      <w:r w:rsidRPr="00434910">
        <w:rPr>
          <w:rFonts w:cstheme="minorHAnsi"/>
          <w:color w:val="000000" w:themeColor="text1"/>
          <w:sz w:val="24"/>
          <w:szCs w:val="24"/>
        </w:rPr>
        <w:t xml:space="preserve"> 8.00-16.00).</w:t>
      </w:r>
    </w:p>
    <w:p w14:paraId="0C7170FA" w14:textId="77777777" w:rsidR="0082553D" w:rsidRPr="00EA49B9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07CBC2" w14:textId="77777777" w:rsidR="0082553D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lastRenderedPageBreak/>
        <w:t>Termin składania ofert upływa</w:t>
      </w:r>
      <w:r w:rsidR="002D74B6">
        <w:rPr>
          <w:rFonts w:cstheme="minorHAnsi"/>
          <w:sz w:val="24"/>
          <w:szCs w:val="24"/>
        </w:rPr>
        <w:t xml:space="preserve"> </w:t>
      </w:r>
      <w:r w:rsidR="0091574C">
        <w:rPr>
          <w:rFonts w:cstheme="minorHAnsi"/>
          <w:sz w:val="24"/>
          <w:szCs w:val="24"/>
        </w:rPr>
        <w:t>1</w:t>
      </w:r>
      <w:r w:rsidR="0077207C">
        <w:rPr>
          <w:rFonts w:cstheme="minorHAnsi"/>
          <w:sz w:val="24"/>
          <w:szCs w:val="24"/>
        </w:rPr>
        <w:t>4</w:t>
      </w:r>
      <w:r w:rsidR="0091574C">
        <w:rPr>
          <w:rFonts w:cstheme="minorHAnsi"/>
          <w:sz w:val="24"/>
          <w:szCs w:val="24"/>
        </w:rPr>
        <w:t>.</w:t>
      </w:r>
      <w:r w:rsidR="0077207C">
        <w:rPr>
          <w:rFonts w:cstheme="minorHAnsi"/>
          <w:sz w:val="24"/>
          <w:szCs w:val="24"/>
        </w:rPr>
        <w:t>12</w:t>
      </w:r>
      <w:r w:rsidR="0091574C">
        <w:rPr>
          <w:rFonts w:cstheme="minorHAnsi"/>
          <w:sz w:val="24"/>
          <w:szCs w:val="24"/>
        </w:rPr>
        <w:t>.2021</w:t>
      </w:r>
      <w:r w:rsidR="00492DDA">
        <w:rPr>
          <w:rFonts w:cstheme="minorHAnsi"/>
          <w:sz w:val="24"/>
          <w:szCs w:val="24"/>
        </w:rPr>
        <w:t xml:space="preserve"> r.</w:t>
      </w:r>
      <w:r w:rsidRPr="00EA49B9">
        <w:rPr>
          <w:rFonts w:cstheme="minorHAnsi"/>
          <w:sz w:val="24"/>
          <w:szCs w:val="24"/>
        </w:rPr>
        <w:t xml:space="preserve"> </w:t>
      </w:r>
    </w:p>
    <w:p w14:paraId="0120C060" w14:textId="77777777" w:rsidR="0082553D" w:rsidRPr="00EA49B9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</w:p>
    <w:p w14:paraId="6080CFC1" w14:textId="77777777" w:rsidR="0082553D" w:rsidRPr="004D1BCE" w:rsidRDefault="0082553D" w:rsidP="004D1BCE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14:paraId="48AF17C0" w14:textId="77777777" w:rsidR="0082553D" w:rsidRDefault="0082553D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002EF0A1" w14:textId="77777777" w:rsidR="00DA05C7" w:rsidRPr="00205933" w:rsidRDefault="00DA05C7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23D1F5BB" w14:textId="77777777"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34910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34910">
        <w:rPr>
          <w:b/>
          <w:color w:val="000000" w:themeColor="text1"/>
          <w:sz w:val="24"/>
        </w:rPr>
        <w:t>ws</w:t>
      </w:r>
      <w:proofErr w:type="spellEnd"/>
      <w:r w:rsidRPr="00434910">
        <w:rPr>
          <w:b/>
          <w:color w:val="000000" w:themeColor="text1"/>
          <w:sz w:val="24"/>
        </w:rPr>
        <w:t>. szczegółów niniejszego zapytania po stronie Zamawiającego jest:</w:t>
      </w:r>
    </w:p>
    <w:p w14:paraId="48CCC4FA" w14:textId="77777777"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14:paraId="72AD7BF7" w14:textId="77777777"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</w:rPr>
      </w:pPr>
      <w:r w:rsidRPr="00434910">
        <w:rPr>
          <w:color w:val="000000" w:themeColor="text1"/>
          <w:sz w:val="24"/>
        </w:rPr>
        <w:t>mgr Ewa Świderek  - Specjalista ds. administracyjnych</w:t>
      </w:r>
    </w:p>
    <w:p w14:paraId="0479A812" w14:textId="77777777" w:rsidR="0082553D" w:rsidRPr="00434910" w:rsidRDefault="0082553D" w:rsidP="00825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34910">
        <w:rPr>
          <w:color w:val="000000" w:themeColor="text1"/>
          <w:sz w:val="24"/>
          <w:lang w:val="en-US"/>
        </w:rPr>
        <w:t>tel. 46 834 40 21</w:t>
      </w:r>
      <w:r w:rsidR="0091574C">
        <w:rPr>
          <w:color w:val="000000" w:themeColor="text1"/>
          <w:sz w:val="24"/>
          <w:lang w:val="en-US"/>
        </w:rPr>
        <w:t>/ 787 722 987</w:t>
      </w:r>
    </w:p>
    <w:p w14:paraId="4A317F66" w14:textId="77777777"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34910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91574C" w:rsidRPr="00C84999">
          <w:rPr>
            <w:rStyle w:val="Hipercze"/>
            <w:sz w:val="24"/>
            <w:lang w:val="en-US"/>
          </w:rPr>
          <w:t>eswiderek@pusb.pl</w:t>
        </w:r>
      </w:hyperlink>
    </w:p>
    <w:p w14:paraId="67F1431F" w14:textId="77777777"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2DA8D8A6" w14:textId="77777777"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18C30B8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3A35E992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414E6101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76EC2A78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5D2625E4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1B88960A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61F0BAEC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6B3FDFE6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0C7D778A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445F9BB6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22E55FE6" w14:textId="77777777"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549CB8AB" w14:textId="77777777"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1B656837" w14:textId="77777777" w:rsidR="004D1BCE" w:rsidRDefault="004D1BCE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1C5BD5A2" w14:textId="77777777"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0A1F5E8E" w14:textId="77777777" w:rsidR="0091574C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707B11A0" w14:textId="77777777" w:rsidR="0091574C" w:rsidRPr="00A7214D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14:paraId="3C600F20" w14:textId="77777777" w:rsidR="00434910" w:rsidRDefault="00434910" w:rsidP="007A4C19">
      <w:pPr>
        <w:tabs>
          <w:tab w:val="left" w:pos="5370"/>
        </w:tabs>
        <w:rPr>
          <w:rFonts w:cstheme="minorHAnsi"/>
          <w:i/>
        </w:rPr>
      </w:pPr>
      <w:r w:rsidRPr="001F2157">
        <w:rPr>
          <w:rFonts w:cstheme="minorHAnsi"/>
          <w:i/>
          <w:szCs w:val="32"/>
        </w:rPr>
        <w:lastRenderedPageBreak/>
        <w:t>Załącznik nr 1 do zapytania ofertowego</w:t>
      </w:r>
      <w:r w:rsidR="007A4C19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77207C">
        <w:rPr>
          <w:rFonts w:cstheme="minorHAnsi"/>
          <w:i/>
        </w:rPr>
        <w:t>101</w:t>
      </w:r>
      <w:r w:rsidRPr="00434910">
        <w:rPr>
          <w:rFonts w:cstheme="minorHAnsi"/>
          <w:i/>
        </w:rPr>
        <w:t>/ZIII.46/ZPU/20</w:t>
      </w:r>
      <w:r w:rsidR="0091574C">
        <w:rPr>
          <w:rFonts w:cstheme="minorHAnsi"/>
          <w:i/>
        </w:rPr>
        <w:t>21</w:t>
      </w:r>
    </w:p>
    <w:p w14:paraId="4C311CF6" w14:textId="77777777" w:rsidR="00DA05C7" w:rsidRPr="001F2157" w:rsidRDefault="00DA05C7" w:rsidP="007A4C19">
      <w:pPr>
        <w:tabs>
          <w:tab w:val="left" w:pos="5370"/>
        </w:tabs>
        <w:rPr>
          <w:rFonts w:cstheme="minorHAnsi"/>
          <w:i/>
          <w:szCs w:val="32"/>
        </w:rPr>
      </w:pPr>
    </w:p>
    <w:p w14:paraId="1330D725" w14:textId="77777777"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14:paraId="53BA6EBF" w14:textId="77777777"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14:paraId="32377A17" w14:textId="77777777"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14:paraId="1553A2FE" w14:textId="77777777" w:rsidR="00434910" w:rsidRPr="001F2157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14:paraId="44A0AD8F" w14:textId="77777777" w:rsidR="00434910" w:rsidRPr="001F2157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91574C">
        <w:rPr>
          <w:rFonts w:cstheme="minorHAnsi"/>
          <w:szCs w:val="28"/>
        </w:rPr>
        <w:t>Uczelnia im. Stefana Batorego</w:t>
      </w:r>
      <w:r w:rsidRPr="001F2157">
        <w:rPr>
          <w:rFonts w:cstheme="minorHAnsi"/>
          <w:szCs w:val="28"/>
        </w:rPr>
        <w:t xml:space="preserve"> </w:t>
      </w:r>
    </w:p>
    <w:p w14:paraId="632F2522" w14:textId="77777777" w:rsidR="00434910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14:paraId="22B06F8E" w14:textId="77777777" w:rsidR="00434910" w:rsidRPr="00F65BB1" w:rsidRDefault="00434910" w:rsidP="00434910">
      <w:pPr>
        <w:tabs>
          <w:tab w:val="left" w:pos="5370"/>
        </w:tabs>
        <w:rPr>
          <w:rFonts w:cstheme="minorHAnsi"/>
          <w:sz w:val="28"/>
          <w:szCs w:val="28"/>
        </w:rPr>
      </w:pPr>
    </w:p>
    <w:p w14:paraId="65B46B22" w14:textId="77777777" w:rsidR="00434910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14:paraId="557EDB4E" w14:textId="77777777" w:rsidR="00434910" w:rsidRPr="00664CE7" w:rsidRDefault="00434910" w:rsidP="00664CE7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664CE7">
        <w:rPr>
          <w:color w:val="000000" w:themeColor="text1"/>
        </w:rPr>
        <w:t xml:space="preserve">Świadczenie </w:t>
      </w:r>
      <w:r w:rsidR="00FE3EA6" w:rsidRPr="00664CE7">
        <w:rPr>
          <w:color w:val="000000" w:themeColor="text1"/>
        </w:rPr>
        <w:t>usługi</w:t>
      </w:r>
      <w:r w:rsidR="00FE3EA6" w:rsidRPr="00664CE7">
        <w:rPr>
          <w:strike/>
          <w:color w:val="000000" w:themeColor="text1"/>
        </w:rPr>
        <w:t xml:space="preserve"> </w:t>
      </w:r>
      <w:r w:rsidR="00FE3EA6" w:rsidRPr="00664CE7">
        <w:rPr>
          <w:color w:val="000000" w:themeColor="text1"/>
        </w:rPr>
        <w:t>ubezpieczenia</w:t>
      </w:r>
      <w:r w:rsidR="00664CE7" w:rsidRPr="00664CE7">
        <w:rPr>
          <w:rFonts w:cstheme="minorHAnsi"/>
          <w:color w:val="000000" w:themeColor="text1"/>
        </w:rPr>
        <w:t xml:space="preserve"> od następstw nieszczęśliwych wypadków (NNW) podczas wizyt studyjnych dla </w:t>
      </w:r>
      <w:r w:rsidR="0077207C">
        <w:rPr>
          <w:rFonts w:cstheme="minorHAnsi"/>
          <w:color w:val="000000" w:themeColor="text1"/>
        </w:rPr>
        <w:t>19</w:t>
      </w:r>
      <w:r w:rsidR="00664CE7" w:rsidRPr="00664CE7">
        <w:rPr>
          <w:rFonts w:cstheme="minorHAnsi"/>
          <w:color w:val="000000" w:themeColor="text1"/>
        </w:rPr>
        <w:t xml:space="preserve"> osób w czasie ich trwania oraz w ramach dojazdu i powrotu z wizyty studyjnej,</w:t>
      </w:r>
      <w:r w:rsidRPr="00664CE7">
        <w:rPr>
          <w:color w:val="000000" w:themeColor="text1"/>
        </w:rPr>
        <w:t xml:space="preserve"> </w:t>
      </w:r>
      <w:r w:rsidRPr="00664CE7">
        <w:rPr>
          <w:rFonts w:cstheme="minorHAnsi"/>
          <w:color w:val="000000" w:themeColor="text1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14:paraId="7EB02503" w14:textId="77777777" w:rsidR="00434910" w:rsidRPr="0092220E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  <w:r w:rsidRPr="0092220E">
        <w:rPr>
          <w:rFonts w:cstheme="minorHAnsi"/>
          <w:b/>
          <w:color w:val="000000" w:themeColor="text1"/>
          <w:sz w:val="28"/>
          <w:szCs w:val="28"/>
        </w:rPr>
        <w:t>III. Tryb postępowania</w:t>
      </w:r>
      <w:r w:rsidRPr="0092220E">
        <w:rPr>
          <w:rFonts w:cstheme="minorHAnsi"/>
          <w:color w:val="000000" w:themeColor="text1"/>
          <w:sz w:val="28"/>
          <w:szCs w:val="28"/>
        </w:rPr>
        <w:t xml:space="preserve">: </w:t>
      </w:r>
    </w:p>
    <w:p w14:paraId="4688D096" w14:textId="77777777" w:rsidR="00434910" w:rsidRPr="00845956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14:paraId="09B6E4EF" w14:textId="77777777" w:rsidR="00434910" w:rsidRPr="001F2157" w:rsidRDefault="00434910" w:rsidP="00434910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IV</w:t>
      </w:r>
      <w:r>
        <w:rPr>
          <w:rFonts w:cstheme="minorHAnsi"/>
          <w:b/>
          <w:sz w:val="28"/>
          <w:szCs w:val="28"/>
        </w:rPr>
        <w:t>.</w:t>
      </w:r>
      <w:r w:rsidRPr="001F21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Dane wykonawcy:</w:t>
      </w:r>
    </w:p>
    <w:p w14:paraId="48796184" w14:textId="77777777"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14:paraId="739EE3BC" w14:textId="77777777" w:rsidR="00434910" w:rsidRPr="001F2157" w:rsidRDefault="00434910" w:rsidP="00434910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14:paraId="31939AE2" w14:textId="77777777"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14:paraId="06A9A60C" w14:textId="77777777" w:rsidR="00434910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14:paraId="3553DAF3" w14:textId="77777777" w:rsidR="00434910" w:rsidRPr="001F2157" w:rsidRDefault="00434910" w:rsidP="00434910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14:paraId="6D0365C8" w14:textId="77777777" w:rsidR="006E5DD5" w:rsidRDefault="006E5DD5" w:rsidP="007A4C19">
      <w:pPr>
        <w:rPr>
          <w:rFonts w:cstheme="minorHAnsi"/>
        </w:rPr>
      </w:pPr>
    </w:p>
    <w:p w14:paraId="1F43ADFC" w14:textId="2F7E4081" w:rsidR="00E72CEB" w:rsidRPr="00E72CEB" w:rsidRDefault="00434910" w:rsidP="00434910">
      <w:pPr>
        <w:rPr>
          <w:rFonts w:cstheme="minorHAnsi"/>
          <w:i/>
          <w:szCs w:val="32"/>
        </w:rPr>
      </w:pPr>
      <w:r w:rsidRPr="001F2157">
        <w:rPr>
          <w:rFonts w:cstheme="minorHAnsi"/>
        </w:rPr>
        <w:t xml:space="preserve">oferuję realizację zamówienia zgodnie z </w:t>
      </w:r>
      <w:r w:rsidR="007A4C19">
        <w:rPr>
          <w:rFonts w:cstheme="minorHAnsi"/>
          <w:i/>
        </w:rPr>
        <w:t xml:space="preserve">zapytaniem ofertowym </w:t>
      </w:r>
      <w:r w:rsidR="007A4C19" w:rsidRPr="001F2157">
        <w:rPr>
          <w:rFonts w:cstheme="minorHAnsi"/>
          <w:i/>
          <w:szCs w:val="32"/>
        </w:rPr>
        <w:t xml:space="preserve">nr </w:t>
      </w:r>
      <w:r w:rsidR="007A4C19" w:rsidRPr="001F2157">
        <w:rPr>
          <w:rFonts w:cstheme="minorHAnsi"/>
        </w:rPr>
        <w:t xml:space="preserve"> </w:t>
      </w:r>
      <w:r w:rsidR="0077207C">
        <w:rPr>
          <w:rFonts w:cstheme="minorHAnsi"/>
          <w:i/>
        </w:rPr>
        <w:t>101</w:t>
      </w:r>
      <w:r w:rsidR="007A4C19" w:rsidRPr="00434910">
        <w:rPr>
          <w:rFonts w:cstheme="minorHAnsi"/>
          <w:i/>
        </w:rPr>
        <w:t>/ZIII.46/ZPU/20</w:t>
      </w:r>
      <w:r w:rsidR="001C4882">
        <w:rPr>
          <w:rFonts w:cstheme="minorHAnsi"/>
          <w:i/>
        </w:rPr>
        <w:t>21</w:t>
      </w:r>
    </w:p>
    <w:p w14:paraId="027668C1" w14:textId="77777777"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lastRenderedPageBreak/>
        <w:t>za następującą cenę:</w:t>
      </w:r>
    </w:p>
    <w:p w14:paraId="139D5D2D" w14:textId="77777777" w:rsidR="00434910" w:rsidRPr="00182D3E" w:rsidRDefault="00434910" w:rsidP="00434910">
      <w:pPr>
        <w:jc w:val="both"/>
      </w:pPr>
    </w:p>
    <w:tbl>
      <w:tblPr>
        <w:tblStyle w:val="Tabela-Siatka"/>
        <w:tblW w:w="4847" w:type="pct"/>
        <w:jc w:val="center"/>
        <w:tblLook w:val="04A0" w:firstRow="1" w:lastRow="0" w:firstColumn="1" w:lastColumn="0" w:noHBand="0" w:noVBand="1"/>
      </w:tblPr>
      <w:tblGrid>
        <w:gridCol w:w="3115"/>
        <w:gridCol w:w="1558"/>
        <w:gridCol w:w="2128"/>
        <w:gridCol w:w="1984"/>
      </w:tblGrid>
      <w:tr w:rsidR="00FE3EA6" w:rsidRPr="001F2157" w14:paraId="3F6112EA" w14:textId="77777777" w:rsidTr="005B5FA5">
        <w:trPr>
          <w:trHeight w:val="845"/>
          <w:jc w:val="center"/>
        </w:trPr>
        <w:tc>
          <w:tcPr>
            <w:tcW w:w="1773" w:type="pct"/>
            <w:shd w:val="clear" w:color="auto" w:fill="auto"/>
            <w:vAlign w:val="center"/>
          </w:tcPr>
          <w:p w14:paraId="170C4F82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887" w:type="pct"/>
            <w:vAlign w:val="center"/>
          </w:tcPr>
          <w:p w14:paraId="4E52F5A2" w14:textId="77777777" w:rsidR="00DA05C7" w:rsidRDefault="00DA05C7" w:rsidP="00434440">
            <w:pPr>
              <w:jc w:val="center"/>
              <w:rPr>
                <w:rFonts w:cstheme="minorHAnsi"/>
              </w:rPr>
            </w:pPr>
          </w:p>
          <w:p w14:paraId="5FA625A9" w14:textId="77777777" w:rsidR="00FE3EA6" w:rsidRDefault="00FE3EA6" w:rsidP="00434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ubezpieczenie jednej osoby netto </w:t>
            </w:r>
            <w:r w:rsidRPr="001F2157">
              <w:rPr>
                <w:rFonts w:cstheme="minorHAnsi"/>
              </w:rPr>
              <w:t>(PLN)</w:t>
            </w:r>
          </w:p>
          <w:p w14:paraId="03FFAE1F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14:paraId="02C79A0E" w14:textId="77777777" w:rsidR="00FE3EA6" w:rsidRPr="001F2157" w:rsidRDefault="00FE3EA6" w:rsidP="00434440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ubezpieczenie jednej osoby brutto </w:t>
            </w:r>
            <w:r w:rsidRPr="001F2157">
              <w:rPr>
                <w:rFonts w:cstheme="minorHAnsi"/>
              </w:rPr>
              <w:t>(PLN</w:t>
            </w:r>
            <w:r>
              <w:rPr>
                <w:rFonts w:cstheme="minorHAnsi"/>
              </w:rPr>
              <w:t>)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E6DC6CE" w14:textId="77777777" w:rsidR="00FE3EA6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Cena łączna brutto (PLN)</w:t>
            </w:r>
          </w:p>
          <w:p w14:paraId="14709DC4" w14:textId="77777777" w:rsidR="00FE3EA6" w:rsidRPr="001F2157" w:rsidRDefault="00FE3EA6" w:rsidP="00622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ubezpieczen</w:t>
            </w:r>
            <w:r w:rsidRPr="00DA1227">
              <w:rPr>
                <w:rFonts w:cstheme="minorHAnsi"/>
              </w:rPr>
              <w:t xml:space="preserve">ie </w:t>
            </w:r>
            <w:r w:rsidR="00DA05C7">
              <w:rPr>
                <w:rFonts w:cstheme="minorHAnsi"/>
              </w:rPr>
              <w:br/>
            </w:r>
            <w:r w:rsidRPr="00DA1227">
              <w:rPr>
                <w:rFonts w:cstheme="minorHAnsi"/>
              </w:rPr>
              <w:t xml:space="preserve"> osób</w:t>
            </w:r>
            <w:r w:rsidR="00622B18">
              <w:rPr>
                <w:rFonts w:cstheme="minorHAnsi"/>
              </w:rPr>
              <w:t xml:space="preserve"> uczestniczących w wyjeździe studyjnym</w:t>
            </w:r>
          </w:p>
        </w:tc>
      </w:tr>
      <w:tr w:rsidR="00FE3EA6" w:rsidRPr="001F2157" w14:paraId="4220A8E8" w14:textId="7777777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14:paraId="0A1F6304" w14:textId="77777777" w:rsidR="00FE3EA6" w:rsidRPr="00845956" w:rsidRDefault="00FE3EA6" w:rsidP="001C4882">
            <w:pPr>
              <w:pStyle w:val="Nagwek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 w:rsidR="004B070D">
              <w:rPr>
                <w:color w:val="000000" w:themeColor="text1"/>
                <w:sz w:val="18"/>
                <w:szCs w:val="18"/>
              </w:rPr>
              <w:t>y studyjnej</w:t>
            </w:r>
            <w:r>
              <w:rPr>
                <w:color w:val="000000" w:themeColor="text1"/>
                <w:sz w:val="18"/>
                <w:szCs w:val="18"/>
              </w:rPr>
              <w:t xml:space="preserve"> (przejazd + pobyt na wyjeździe studyjnym)</w:t>
            </w:r>
            <w:r w:rsidR="0019606F">
              <w:rPr>
                <w:color w:val="000000" w:themeColor="text1"/>
                <w:sz w:val="18"/>
                <w:szCs w:val="18"/>
              </w:rPr>
              <w:t xml:space="preserve">, </w:t>
            </w:r>
            <w:r w:rsidR="001C4882">
              <w:rPr>
                <w:color w:val="000000" w:themeColor="text1"/>
                <w:sz w:val="18"/>
                <w:szCs w:val="18"/>
              </w:rPr>
              <w:t>7</w:t>
            </w:r>
            <w:r w:rsidR="0019606F">
              <w:rPr>
                <w:color w:val="000000" w:themeColor="text1"/>
                <w:sz w:val="18"/>
                <w:szCs w:val="18"/>
              </w:rPr>
              <w:t xml:space="preserve"> osób, miejsce wyjazdu – </w:t>
            </w:r>
            <w:proofErr w:type="spellStart"/>
            <w:r w:rsidR="0077207C">
              <w:rPr>
                <w:bCs/>
                <w:sz w:val="20"/>
                <w:szCs w:val="20"/>
              </w:rPr>
              <w:t>Teyon</w:t>
            </w:r>
            <w:proofErr w:type="spellEnd"/>
            <w:r w:rsidR="0077207C">
              <w:rPr>
                <w:bCs/>
                <w:sz w:val="20"/>
                <w:szCs w:val="20"/>
              </w:rPr>
              <w:t xml:space="preserve"> S.A. </w:t>
            </w:r>
            <w:proofErr w:type="spellStart"/>
            <w:r w:rsidR="0077207C">
              <w:rPr>
                <w:bCs/>
                <w:sz w:val="20"/>
                <w:szCs w:val="20"/>
              </w:rPr>
              <w:t>Łodź</w:t>
            </w:r>
            <w:proofErr w:type="spellEnd"/>
            <w:r w:rsidR="001C4882">
              <w:rPr>
                <w:sz w:val="20"/>
                <w:szCs w:val="20"/>
              </w:rPr>
              <w:t xml:space="preserve">, termin wyjazdu </w:t>
            </w:r>
            <w:r w:rsidR="0077207C">
              <w:rPr>
                <w:sz w:val="20"/>
                <w:szCs w:val="20"/>
              </w:rPr>
              <w:t>17.12</w:t>
            </w:r>
            <w:r w:rsidR="001C4882">
              <w:rPr>
                <w:sz w:val="20"/>
                <w:szCs w:val="20"/>
              </w:rPr>
              <w:t>.2021</w:t>
            </w:r>
          </w:p>
        </w:tc>
        <w:tc>
          <w:tcPr>
            <w:tcW w:w="887" w:type="pct"/>
          </w:tcPr>
          <w:p w14:paraId="71265948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14:paraId="673C0E46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14:paraId="05FC7BA9" w14:textId="77777777"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</w:tr>
      <w:tr w:rsidR="005B5FA5" w:rsidRPr="001F2157" w14:paraId="26E58A32" w14:textId="7777777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14:paraId="79FCB40E" w14:textId="77777777" w:rsidR="001C4882" w:rsidRDefault="005B5FA5" w:rsidP="001C4882">
            <w:p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 xml:space="preserve">y studyjnej (przejazd + pobyt na wyjeździe studyjnym), </w:t>
            </w:r>
            <w:r w:rsidR="0077207C">
              <w:rPr>
                <w:color w:val="000000" w:themeColor="text1"/>
                <w:sz w:val="18"/>
                <w:szCs w:val="18"/>
              </w:rPr>
              <w:t>12</w:t>
            </w:r>
            <w:r>
              <w:rPr>
                <w:color w:val="000000" w:themeColor="text1"/>
                <w:sz w:val="18"/>
                <w:szCs w:val="18"/>
              </w:rPr>
              <w:t xml:space="preserve"> osób, miejsce wyjazdu – </w:t>
            </w:r>
          </w:p>
          <w:p w14:paraId="6E946CE0" w14:textId="77777777" w:rsidR="005B5FA5" w:rsidRPr="00845956" w:rsidRDefault="0077207C" w:rsidP="002419E8">
            <w:pPr>
              <w:pStyle w:val="Nagwek"/>
              <w:spacing w:line="276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>Sieć Badawcza Łukasiewicza</w:t>
            </w:r>
            <w:r w:rsidR="001C4882">
              <w:rPr>
                <w:sz w:val="20"/>
                <w:szCs w:val="20"/>
              </w:rPr>
              <w:t xml:space="preserve">, termin wyjazdu </w:t>
            </w:r>
            <w:r>
              <w:rPr>
                <w:sz w:val="20"/>
                <w:szCs w:val="20"/>
              </w:rPr>
              <w:t>20.12</w:t>
            </w:r>
            <w:r w:rsidR="001C4882">
              <w:rPr>
                <w:sz w:val="20"/>
                <w:szCs w:val="20"/>
              </w:rPr>
              <w:t>.2021</w:t>
            </w:r>
          </w:p>
        </w:tc>
        <w:tc>
          <w:tcPr>
            <w:tcW w:w="887" w:type="pct"/>
          </w:tcPr>
          <w:p w14:paraId="4F21CDE0" w14:textId="77777777"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14:paraId="5EE3F7FE" w14:textId="77777777"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14:paraId="6AADC182" w14:textId="77777777"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</w:tr>
    </w:tbl>
    <w:p w14:paraId="4EF35E34" w14:textId="77777777" w:rsidR="00434910" w:rsidRDefault="00434910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14:paraId="6971DA03" w14:textId="77777777" w:rsidR="00E72CEB" w:rsidRDefault="00E72CEB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14:paraId="4FC59F39" w14:textId="77777777" w:rsidR="000870FE" w:rsidRDefault="000870FE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14:paraId="6B7A2A64" w14:textId="77777777"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14:paraId="48B9329E" w14:textId="77777777"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14:paraId="03D7ADA5" w14:textId="77777777"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14:paraId="042D490B" w14:textId="77777777" w:rsidR="00434910" w:rsidRPr="00C500D2" w:rsidRDefault="00434910" w:rsidP="00434910">
      <w:pPr>
        <w:pStyle w:val="Akapitzlist"/>
        <w:numPr>
          <w:ilvl w:val="0"/>
          <w:numId w:val="19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14:paraId="5857E404" w14:textId="77777777" w:rsidR="00434910" w:rsidRPr="00614AFB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14:paraId="337D4AF8" w14:textId="498C7665" w:rsidR="00EA2389" w:rsidRPr="00DE4EFD" w:rsidRDefault="00434910" w:rsidP="00DE4EFD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14:paraId="68B1DFC9" w14:textId="77777777" w:rsidR="00EA2389" w:rsidRDefault="00EA2389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14:paraId="0AE31E1B" w14:textId="77777777" w:rsidR="00434910" w:rsidRPr="001F2157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46069D7E" w14:textId="77777777" w:rsidR="00434910" w:rsidRPr="001F2157" w:rsidRDefault="00434910" w:rsidP="00434910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14:paraId="06D4C0A5" w14:textId="77777777" w:rsidR="00434910" w:rsidRPr="001F2157" w:rsidRDefault="00434910" w:rsidP="00434910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2AEF3390" w14:textId="77777777" w:rsidR="00434910" w:rsidRDefault="00434910" w:rsidP="00434910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14:paraId="3599E8F0" w14:textId="77777777" w:rsidR="00434910" w:rsidRDefault="00434910" w:rsidP="00434910"/>
    <w:p w14:paraId="6C8A1FEB" w14:textId="77777777" w:rsidR="00D56092" w:rsidRDefault="00D56092" w:rsidP="00434910"/>
    <w:p w14:paraId="09F76752" w14:textId="77777777" w:rsidR="003924DA" w:rsidRDefault="003924DA" w:rsidP="00434910"/>
    <w:p w14:paraId="73436C75" w14:textId="77777777" w:rsidR="003924DA" w:rsidRDefault="003924DA" w:rsidP="00434910"/>
    <w:p w14:paraId="7CA4C321" w14:textId="77777777" w:rsidR="003924DA" w:rsidRDefault="003924DA" w:rsidP="00434910"/>
    <w:p w14:paraId="57DEC84A" w14:textId="77777777" w:rsidR="003924DA" w:rsidRDefault="003924DA" w:rsidP="00434910"/>
    <w:p w14:paraId="18B6B01A" w14:textId="77777777" w:rsidR="003924DA" w:rsidRDefault="003924DA" w:rsidP="00434910"/>
    <w:p w14:paraId="338E9A88" w14:textId="77777777" w:rsidR="003924DA" w:rsidRDefault="003924DA" w:rsidP="00434910"/>
    <w:p w14:paraId="00CB1905" w14:textId="77777777" w:rsidR="0077207C" w:rsidRDefault="0077207C" w:rsidP="00434910"/>
    <w:p w14:paraId="0A8B7E7B" w14:textId="77777777" w:rsidR="0077207C" w:rsidRDefault="0077207C" w:rsidP="00434910"/>
    <w:p w14:paraId="247FE7DD" w14:textId="77777777" w:rsidR="0077207C" w:rsidRDefault="0077207C" w:rsidP="00434910"/>
    <w:p w14:paraId="59EECA95" w14:textId="77777777" w:rsidR="0077207C" w:rsidRDefault="0077207C" w:rsidP="00434910"/>
    <w:p w14:paraId="38DEAEA7" w14:textId="77777777" w:rsidR="0077207C" w:rsidRDefault="0077207C" w:rsidP="00434910"/>
    <w:p w14:paraId="51DF09D8" w14:textId="77777777" w:rsidR="0077207C" w:rsidRDefault="0077207C" w:rsidP="00434910"/>
    <w:p w14:paraId="748980C0" w14:textId="77777777" w:rsidR="0077207C" w:rsidRDefault="0077207C" w:rsidP="00434910"/>
    <w:p w14:paraId="5A1D4B6C" w14:textId="77777777" w:rsidR="0077207C" w:rsidRDefault="0077207C" w:rsidP="00434910"/>
    <w:p w14:paraId="30E349DF" w14:textId="77777777" w:rsidR="0077207C" w:rsidRDefault="0077207C" w:rsidP="00434910"/>
    <w:p w14:paraId="1A95CF79" w14:textId="77777777" w:rsidR="0077207C" w:rsidRDefault="0077207C" w:rsidP="00434910"/>
    <w:p w14:paraId="0045182C" w14:textId="77777777" w:rsidR="0077207C" w:rsidRDefault="0077207C" w:rsidP="00434910"/>
    <w:p w14:paraId="75BD00D6" w14:textId="77777777" w:rsidR="0077207C" w:rsidRDefault="0077207C" w:rsidP="00434910"/>
    <w:p w14:paraId="6ED5FC10" w14:textId="77777777" w:rsidR="0077207C" w:rsidRDefault="0077207C" w:rsidP="00434910"/>
    <w:p w14:paraId="2233F6D0" w14:textId="77777777" w:rsidR="0077207C" w:rsidRDefault="0077207C" w:rsidP="00434910"/>
    <w:p w14:paraId="3E904CEC" w14:textId="7F6BB343" w:rsidR="0077207C" w:rsidRDefault="0077207C" w:rsidP="00434910"/>
    <w:p w14:paraId="61C90793" w14:textId="78348484" w:rsidR="008B1457" w:rsidRDefault="008B1457" w:rsidP="00434910"/>
    <w:p w14:paraId="11CCAE4C" w14:textId="74475446" w:rsidR="008B1457" w:rsidRDefault="008B1457" w:rsidP="00434910"/>
    <w:p w14:paraId="6F790A3F" w14:textId="118B06CE" w:rsidR="008B1457" w:rsidRDefault="008B1457" w:rsidP="00434910"/>
    <w:p w14:paraId="1D90C050" w14:textId="77777777" w:rsidR="008B1457" w:rsidRDefault="008B1457" w:rsidP="00434910">
      <w:bookmarkStart w:id="0" w:name="_GoBack"/>
      <w:bookmarkEnd w:id="0"/>
    </w:p>
    <w:p w14:paraId="40E3DEE3" w14:textId="77777777"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14:paraId="00EA8C8D" w14:textId="77777777" w:rsidR="00EB2488" w:rsidRPr="00EB2488" w:rsidRDefault="00EB2488" w:rsidP="00EB2488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lastRenderedPageBreak/>
        <w:t>Załącznik nr</w:t>
      </w:r>
      <w:r>
        <w:rPr>
          <w:rFonts w:cstheme="minorHAnsi"/>
          <w:i/>
          <w:szCs w:val="32"/>
        </w:rPr>
        <w:t xml:space="preserve"> </w:t>
      </w:r>
      <w:r w:rsidR="0082553D">
        <w:rPr>
          <w:rFonts w:cstheme="minorHAnsi"/>
          <w:i/>
          <w:szCs w:val="32"/>
        </w:rPr>
        <w:t>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6E5DD5">
        <w:rPr>
          <w:rFonts w:cstheme="minorHAnsi"/>
          <w:i/>
          <w:szCs w:val="32"/>
        </w:rPr>
        <w:t xml:space="preserve"> </w:t>
      </w:r>
      <w:r w:rsidR="0077207C">
        <w:rPr>
          <w:rFonts w:cstheme="minorHAnsi"/>
          <w:i/>
          <w:szCs w:val="32"/>
        </w:rPr>
        <w:t>10</w:t>
      </w:r>
      <w:r w:rsidR="005838A6">
        <w:rPr>
          <w:rFonts w:cstheme="minorHAnsi"/>
          <w:i/>
          <w:szCs w:val="32"/>
        </w:rPr>
        <w:t>1</w:t>
      </w:r>
      <w:r w:rsidR="00434910" w:rsidRPr="00434910">
        <w:rPr>
          <w:rFonts w:cstheme="minorHAnsi"/>
          <w:i/>
          <w:szCs w:val="32"/>
        </w:rPr>
        <w:t>/ZIII.46/ZPU/20</w:t>
      </w:r>
      <w:r w:rsidR="001C4882">
        <w:rPr>
          <w:rFonts w:cstheme="minorHAnsi"/>
          <w:i/>
          <w:szCs w:val="32"/>
        </w:rPr>
        <w:t>21</w:t>
      </w:r>
    </w:p>
    <w:p w14:paraId="411EA7C8" w14:textId="77777777" w:rsidR="00EB2488" w:rsidRDefault="00EB2488" w:rsidP="00EB248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14:paraId="50178417" w14:textId="77777777" w:rsidR="00EB2488" w:rsidRPr="00D74C59" w:rsidRDefault="00EB2488" w:rsidP="00EB2488">
      <w:pPr>
        <w:jc w:val="both"/>
        <w:rPr>
          <w:rFonts w:cstheme="minorHAnsi"/>
          <w:sz w:val="20"/>
          <w:szCs w:val="20"/>
        </w:rPr>
      </w:pPr>
    </w:p>
    <w:p w14:paraId="313342E5" w14:textId="77777777" w:rsidR="00EB2488" w:rsidRDefault="00EB2488" w:rsidP="00EB248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14:paraId="169A0B2F" w14:textId="77777777"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14:paraId="2EABC232" w14:textId="77777777"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14:paraId="0E45D3E1" w14:textId="77777777"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14:paraId="27DE1ECE" w14:textId="77777777"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14:paraId="0F5083EE" w14:textId="77777777" w:rsidR="00EB2488" w:rsidRDefault="00EB2488" w:rsidP="00EB2488">
      <w:pPr>
        <w:jc w:val="both"/>
        <w:rPr>
          <w:rFonts w:cs="Calibri"/>
          <w:sz w:val="20"/>
          <w:szCs w:val="20"/>
        </w:rPr>
      </w:pPr>
    </w:p>
    <w:p w14:paraId="1EE1F2B1" w14:textId="77777777" w:rsidR="00EB2488" w:rsidRPr="00013D4A" w:rsidRDefault="00EB2488" w:rsidP="00EB2488">
      <w:pPr>
        <w:jc w:val="both"/>
        <w:rPr>
          <w:rFonts w:cs="Calibri"/>
          <w:sz w:val="20"/>
          <w:szCs w:val="20"/>
        </w:rPr>
      </w:pPr>
    </w:p>
    <w:p w14:paraId="5D2830BD" w14:textId="77777777" w:rsidR="00EB2488" w:rsidRPr="001F2157" w:rsidRDefault="00EB2488" w:rsidP="00EB248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69E2A497" w14:textId="77777777" w:rsidR="00EB2488" w:rsidRPr="001F2157" w:rsidRDefault="00EB2488" w:rsidP="00EB248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14:paraId="36D11E35" w14:textId="77777777"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0F809992" w14:textId="77777777"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53901FFF" w14:textId="77777777" w:rsidR="00EB2488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14:paraId="5B286F0C" w14:textId="77777777"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39391167" w14:textId="77777777" w:rsidR="000C1546" w:rsidRDefault="000C1546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5D5D616D" w14:textId="77777777" w:rsidR="000C1546" w:rsidRDefault="000C1546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626F7799" w14:textId="77777777"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694C2316" w14:textId="77777777" w:rsidR="00EC5C30" w:rsidRPr="007A4C19" w:rsidRDefault="00070A7E" w:rsidP="00EC5C30">
      <w:pPr>
        <w:rPr>
          <w:rFonts w:cstheme="minorHAnsi"/>
          <w:i/>
        </w:rPr>
      </w:pPr>
      <w:r w:rsidRPr="007A4C19">
        <w:rPr>
          <w:rFonts w:cstheme="minorHAnsi"/>
          <w:i/>
          <w:szCs w:val="32"/>
        </w:rPr>
        <w:lastRenderedPageBreak/>
        <w:t xml:space="preserve">Załącznik nr 3 do zapytania ofertowego </w:t>
      </w:r>
      <w:r w:rsidR="00EC5C30" w:rsidRPr="007A4C19">
        <w:rPr>
          <w:rFonts w:cstheme="minorHAnsi"/>
          <w:i/>
          <w:szCs w:val="32"/>
        </w:rPr>
        <w:t xml:space="preserve">nr </w:t>
      </w:r>
      <w:r w:rsidR="00EC5C30" w:rsidRPr="007A4C19">
        <w:rPr>
          <w:rFonts w:cstheme="minorHAnsi"/>
        </w:rPr>
        <w:t xml:space="preserve"> </w:t>
      </w:r>
      <w:r w:rsidR="0077207C">
        <w:rPr>
          <w:rFonts w:cstheme="minorHAnsi"/>
          <w:i/>
        </w:rPr>
        <w:t>10</w:t>
      </w:r>
      <w:r w:rsidR="007B52C1">
        <w:rPr>
          <w:rFonts w:cstheme="minorHAnsi"/>
          <w:i/>
        </w:rPr>
        <w:t>1</w:t>
      </w:r>
      <w:r w:rsidR="00EC5C30" w:rsidRPr="007A4C19">
        <w:rPr>
          <w:rFonts w:cstheme="minorHAnsi"/>
          <w:i/>
        </w:rPr>
        <w:t>/ZIII.46/ZPU/20</w:t>
      </w:r>
      <w:r w:rsidR="001C4882">
        <w:rPr>
          <w:rFonts w:cstheme="minorHAnsi"/>
          <w:i/>
        </w:rPr>
        <w:t>21</w:t>
      </w:r>
    </w:p>
    <w:p w14:paraId="28EB0286" w14:textId="77777777" w:rsidR="00EC5C30" w:rsidRPr="00806DB3" w:rsidRDefault="00EC5C30" w:rsidP="00EC5C30">
      <w:pPr>
        <w:jc w:val="center"/>
        <w:rPr>
          <w:rFonts w:cstheme="minorHAnsi"/>
          <w:b/>
          <w:i/>
          <w:sz w:val="36"/>
          <w:szCs w:val="36"/>
        </w:rPr>
      </w:pPr>
    </w:p>
    <w:p w14:paraId="5ACC8800" w14:textId="77777777" w:rsidR="00EC5C30" w:rsidRPr="00DA05C7" w:rsidRDefault="00EC5C30" w:rsidP="00EC5C30">
      <w:pPr>
        <w:jc w:val="center"/>
        <w:rPr>
          <w:rFonts w:cstheme="minorHAnsi"/>
          <w:b/>
          <w:sz w:val="36"/>
          <w:szCs w:val="36"/>
        </w:rPr>
      </w:pPr>
      <w:r w:rsidRPr="00DA05C7">
        <w:rPr>
          <w:rFonts w:cstheme="minorHAnsi"/>
          <w:b/>
          <w:sz w:val="36"/>
          <w:szCs w:val="36"/>
        </w:rPr>
        <w:t>HARMONOGRAM WYJAZDÓW STUDYJNYCH</w:t>
      </w:r>
    </w:p>
    <w:p w14:paraId="738A401D" w14:textId="77777777" w:rsidR="00EC5C30" w:rsidRPr="00806DB3" w:rsidRDefault="00EC5C30" w:rsidP="00EB2488">
      <w:pPr>
        <w:pStyle w:val="Akapitzlist"/>
        <w:spacing w:after="0"/>
        <w:jc w:val="right"/>
        <w:rPr>
          <w:rFonts w:cstheme="minorHAnsi"/>
          <w:b/>
          <w:sz w:val="28"/>
          <w:szCs w:val="28"/>
        </w:rPr>
      </w:pPr>
    </w:p>
    <w:p w14:paraId="19CA89C1" w14:textId="77777777" w:rsidR="00CB019A" w:rsidRPr="00806DB3" w:rsidRDefault="00CB019A" w:rsidP="00A82B3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1810"/>
        <w:gridCol w:w="1161"/>
        <w:gridCol w:w="2610"/>
        <w:gridCol w:w="1528"/>
        <w:gridCol w:w="1446"/>
      </w:tblGrid>
      <w:tr w:rsidR="00A72D3D" w:rsidRPr="00806DB3" w14:paraId="7706AF71" w14:textId="77777777" w:rsidTr="001C4882">
        <w:tc>
          <w:tcPr>
            <w:tcW w:w="507" w:type="dxa"/>
          </w:tcPr>
          <w:p w14:paraId="0A137647" w14:textId="77777777"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Lp.</w:t>
            </w:r>
          </w:p>
        </w:tc>
        <w:tc>
          <w:tcPr>
            <w:tcW w:w="1810" w:type="dxa"/>
          </w:tcPr>
          <w:p w14:paraId="27AD2802" w14:textId="77777777"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Kierunek studiów</w:t>
            </w:r>
          </w:p>
        </w:tc>
        <w:tc>
          <w:tcPr>
            <w:tcW w:w="1161" w:type="dxa"/>
          </w:tcPr>
          <w:p w14:paraId="38E4A0A1" w14:textId="77777777"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Liczba osób</w:t>
            </w:r>
          </w:p>
        </w:tc>
        <w:tc>
          <w:tcPr>
            <w:tcW w:w="2610" w:type="dxa"/>
          </w:tcPr>
          <w:p w14:paraId="35F31A67" w14:textId="77777777"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Miejsce wyjazdu</w:t>
            </w:r>
          </w:p>
        </w:tc>
        <w:tc>
          <w:tcPr>
            <w:tcW w:w="1528" w:type="dxa"/>
          </w:tcPr>
          <w:p w14:paraId="4A48BA0F" w14:textId="77777777"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Termin wyjazdu</w:t>
            </w:r>
          </w:p>
        </w:tc>
        <w:tc>
          <w:tcPr>
            <w:tcW w:w="1446" w:type="dxa"/>
          </w:tcPr>
          <w:p w14:paraId="6316A6B7" w14:textId="77777777"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Czas trwania wyjazdu</w:t>
            </w:r>
          </w:p>
        </w:tc>
      </w:tr>
      <w:tr w:rsidR="001C4882" w:rsidRPr="00806DB3" w14:paraId="146A2C4C" w14:textId="77777777" w:rsidTr="001C4882">
        <w:tc>
          <w:tcPr>
            <w:tcW w:w="507" w:type="dxa"/>
          </w:tcPr>
          <w:p w14:paraId="568570A5" w14:textId="77777777" w:rsidR="001C4882" w:rsidRPr="007A4C19" w:rsidRDefault="001C4882" w:rsidP="001C4882">
            <w:r w:rsidRPr="007A4C19">
              <w:t>1</w:t>
            </w:r>
          </w:p>
        </w:tc>
        <w:tc>
          <w:tcPr>
            <w:tcW w:w="1810" w:type="dxa"/>
          </w:tcPr>
          <w:p w14:paraId="583F47AD" w14:textId="77777777" w:rsidR="001C4882" w:rsidRDefault="0077207C" w:rsidP="001C4882">
            <w:r>
              <w:t>Informatyka</w:t>
            </w:r>
          </w:p>
        </w:tc>
        <w:tc>
          <w:tcPr>
            <w:tcW w:w="1161" w:type="dxa"/>
          </w:tcPr>
          <w:p w14:paraId="0EAD9A9B" w14:textId="77777777" w:rsidR="001C4882" w:rsidRDefault="0077207C" w:rsidP="001C4882">
            <w:r>
              <w:t>6</w:t>
            </w:r>
            <w:r w:rsidR="001C4882">
              <w:t>+ opiekun</w:t>
            </w:r>
          </w:p>
        </w:tc>
        <w:tc>
          <w:tcPr>
            <w:tcW w:w="2610" w:type="dxa"/>
          </w:tcPr>
          <w:p w14:paraId="3510EF38" w14:textId="77777777" w:rsidR="001C4882" w:rsidRPr="00DA05C7" w:rsidRDefault="0077207C" w:rsidP="001C4882">
            <w:pPr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Teyon</w:t>
            </w:r>
            <w:proofErr w:type="spellEnd"/>
            <w:r>
              <w:rPr>
                <w:bCs/>
                <w:sz w:val="20"/>
                <w:szCs w:val="20"/>
              </w:rPr>
              <w:t xml:space="preserve"> S.A. Łódź</w:t>
            </w:r>
            <w:r w:rsidRPr="00DA05C7">
              <w:rPr>
                <w:b/>
              </w:rPr>
              <w:t xml:space="preserve"> </w:t>
            </w:r>
          </w:p>
        </w:tc>
        <w:tc>
          <w:tcPr>
            <w:tcW w:w="1528" w:type="dxa"/>
          </w:tcPr>
          <w:p w14:paraId="65B6190C" w14:textId="77777777" w:rsidR="001C4882" w:rsidRPr="007A4C19" w:rsidRDefault="0077207C" w:rsidP="001C4882">
            <w:r>
              <w:t>17.12</w:t>
            </w:r>
            <w:r w:rsidR="001C4882">
              <w:t>.2021</w:t>
            </w:r>
          </w:p>
        </w:tc>
        <w:tc>
          <w:tcPr>
            <w:tcW w:w="1446" w:type="dxa"/>
          </w:tcPr>
          <w:p w14:paraId="15EBDC2B" w14:textId="77777777" w:rsidR="001C4882" w:rsidRPr="007A4C19" w:rsidRDefault="0077207C" w:rsidP="001C4882">
            <w:r>
              <w:t>1 dzień</w:t>
            </w:r>
          </w:p>
        </w:tc>
      </w:tr>
      <w:tr w:rsidR="0077207C" w14:paraId="3EA47E8B" w14:textId="77777777" w:rsidTr="001C4882">
        <w:tc>
          <w:tcPr>
            <w:tcW w:w="507" w:type="dxa"/>
          </w:tcPr>
          <w:p w14:paraId="48322ECF" w14:textId="77777777" w:rsidR="0077207C" w:rsidRDefault="0077207C" w:rsidP="0077207C">
            <w:r>
              <w:t>2</w:t>
            </w:r>
          </w:p>
        </w:tc>
        <w:tc>
          <w:tcPr>
            <w:tcW w:w="1810" w:type="dxa"/>
          </w:tcPr>
          <w:p w14:paraId="483A94D0" w14:textId="77777777" w:rsidR="0077207C" w:rsidRDefault="0077207C" w:rsidP="0077207C">
            <w:r>
              <w:t>Zarządzanie i Administracja</w:t>
            </w:r>
          </w:p>
        </w:tc>
        <w:tc>
          <w:tcPr>
            <w:tcW w:w="1161" w:type="dxa"/>
          </w:tcPr>
          <w:p w14:paraId="0A6BD2B2" w14:textId="77777777" w:rsidR="0077207C" w:rsidRDefault="0077207C" w:rsidP="0077207C">
            <w:r>
              <w:t>11 + opiekun</w:t>
            </w:r>
          </w:p>
        </w:tc>
        <w:tc>
          <w:tcPr>
            <w:tcW w:w="2610" w:type="dxa"/>
          </w:tcPr>
          <w:p w14:paraId="657EB60D" w14:textId="77777777" w:rsidR="0077207C" w:rsidRPr="00DA05C7" w:rsidRDefault="0077207C" w:rsidP="0077207C">
            <w:pPr>
              <w:rPr>
                <w:b/>
              </w:rPr>
            </w:pPr>
            <w:r>
              <w:rPr>
                <w:bCs/>
              </w:rPr>
              <w:t>Centrum  Badawcze Łukasiewicz, Łódź</w:t>
            </w:r>
          </w:p>
        </w:tc>
        <w:tc>
          <w:tcPr>
            <w:tcW w:w="1528" w:type="dxa"/>
          </w:tcPr>
          <w:p w14:paraId="491B0430" w14:textId="77777777" w:rsidR="0077207C" w:rsidRPr="007A4C19" w:rsidRDefault="0077207C" w:rsidP="0077207C">
            <w:r>
              <w:t>20.12.2021</w:t>
            </w:r>
          </w:p>
        </w:tc>
        <w:tc>
          <w:tcPr>
            <w:tcW w:w="1446" w:type="dxa"/>
          </w:tcPr>
          <w:p w14:paraId="2C7C7BC2" w14:textId="77777777" w:rsidR="0077207C" w:rsidRPr="007A4C19" w:rsidRDefault="0077207C" w:rsidP="0077207C">
            <w:r>
              <w:t>1 dzień</w:t>
            </w:r>
          </w:p>
        </w:tc>
      </w:tr>
    </w:tbl>
    <w:p w14:paraId="479775C2" w14:textId="77777777" w:rsidR="00CB019A" w:rsidRPr="00A82B33" w:rsidRDefault="00CB019A" w:rsidP="00A82B33"/>
    <w:sectPr w:rsidR="00CB019A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8EEB" w14:textId="77777777" w:rsidR="00F854C6" w:rsidRDefault="00F854C6" w:rsidP="000721A5">
      <w:pPr>
        <w:spacing w:after="0" w:line="240" w:lineRule="auto"/>
      </w:pPr>
      <w:r>
        <w:separator/>
      </w:r>
    </w:p>
  </w:endnote>
  <w:endnote w:type="continuationSeparator" w:id="0">
    <w:p w14:paraId="5C086581" w14:textId="77777777" w:rsidR="00F854C6" w:rsidRDefault="00F854C6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C767" w14:textId="77777777"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AB1E65">
      <w:rPr>
        <w:b/>
        <w:sz w:val="20"/>
        <w:szCs w:val="20"/>
      </w:rPr>
      <w:t>Uczelnia im. Stefana Batorego</w:t>
    </w:r>
  </w:p>
  <w:p w14:paraId="44F57C6E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14:paraId="18B362C7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34E12577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14:paraId="3C671069" w14:textId="77777777"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AB1E65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A3F7" w14:textId="77777777" w:rsidR="00F854C6" w:rsidRDefault="00F854C6" w:rsidP="000721A5">
      <w:pPr>
        <w:spacing w:after="0" w:line="240" w:lineRule="auto"/>
      </w:pPr>
      <w:r>
        <w:separator/>
      </w:r>
    </w:p>
  </w:footnote>
  <w:footnote w:type="continuationSeparator" w:id="0">
    <w:p w14:paraId="5F6BBBBD" w14:textId="77777777" w:rsidR="00F854C6" w:rsidRDefault="00F854C6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75FDA" w14:textId="77777777"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C77193" wp14:editId="405CE746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4FEF7" w14:textId="77777777" w:rsidR="000721A5" w:rsidRDefault="000721A5">
    <w:pPr>
      <w:pStyle w:val="Nagwek"/>
    </w:pPr>
  </w:p>
  <w:p w14:paraId="07864298" w14:textId="77777777" w:rsidR="00A82B33" w:rsidRDefault="00A82B33">
    <w:pPr>
      <w:pStyle w:val="Nagwek"/>
    </w:pPr>
  </w:p>
  <w:p w14:paraId="44B5743F" w14:textId="77777777" w:rsidR="00A82B33" w:rsidRDefault="00A82B33">
    <w:pPr>
      <w:pStyle w:val="Nagwek"/>
    </w:pPr>
  </w:p>
  <w:p w14:paraId="0039631E" w14:textId="77777777" w:rsidR="00A82B33" w:rsidRDefault="00A82B33">
    <w:pPr>
      <w:pStyle w:val="Nagwek"/>
    </w:pPr>
  </w:p>
  <w:p w14:paraId="349C1B4A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63CFB1DC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31E73431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0DCA0B87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BF2"/>
    <w:multiLevelType w:val="hybridMultilevel"/>
    <w:tmpl w:val="332203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654454"/>
    <w:multiLevelType w:val="hybridMultilevel"/>
    <w:tmpl w:val="0D7C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B0641"/>
    <w:multiLevelType w:val="hybridMultilevel"/>
    <w:tmpl w:val="25FA381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BA6"/>
    <w:multiLevelType w:val="hybridMultilevel"/>
    <w:tmpl w:val="BC8002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3981EC1"/>
    <w:multiLevelType w:val="hybridMultilevel"/>
    <w:tmpl w:val="FFE8EF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E6162"/>
    <w:multiLevelType w:val="hybridMultilevel"/>
    <w:tmpl w:val="28628AE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A2722"/>
    <w:multiLevelType w:val="hybridMultilevel"/>
    <w:tmpl w:val="84BEF392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CC1E9E">
      <w:start w:val="1"/>
      <w:numFmt w:val="lowerLetter"/>
      <w:lvlText w:val="%3)"/>
      <w:lvlJc w:val="left"/>
      <w:pPr>
        <w:ind w:left="2160" w:hanging="180"/>
      </w:pPr>
      <w:rPr>
        <w:rFonts w:asciiTheme="minorHAnsi" w:eastAsia="Arial Unicode MS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BC35F0"/>
    <w:multiLevelType w:val="hybridMultilevel"/>
    <w:tmpl w:val="00F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E338C"/>
    <w:multiLevelType w:val="hybridMultilevel"/>
    <w:tmpl w:val="5D6461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6980"/>
    <w:rsid w:val="000402CA"/>
    <w:rsid w:val="00061940"/>
    <w:rsid w:val="0006369C"/>
    <w:rsid w:val="00070A7E"/>
    <w:rsid w:val="000721A5"/>
    <w:rsid w:val="00082DD2"/>
    <w:rsid w:val="000870FE"/>
    <w:rsid w:val="00092963"/>
    <w:rsid w:val="000C1546"/>
    <w:rsid w:val="000C79EA"/>
    <w:rsid w:val="000F215B"/>
    <w:rsid w:val="00132908"/>
    <w:rsid w:val="00153D56"/>
    <w:rsid w:val="00191FCF"/>
    <w:rsid w:val="0019606F"/>
    <w:rsid w:val="001A364F"/>
    <w:rsid w:val="001B0157"/>
    <w:rsid w:val="001B07F6"/>
    <w:rsid w:val="001B33BB"/>
    <w:rsid w:val="001C0C4D"/>
    <w:rsid w:val="001C4882"/>
    <w:rsid w:val="001D42A9"/>
    <w:rsid w:val="001F5E33"/>
    <w:rsid w:val="00201E72"/>
    <w:rsid w:val="0022485A"/>
    <w:rsid w:val="002259BC"/>
    <w:rsid w:val="002419E8"/>
    <w:rsid w:val="002814A1"/>
    <w:rsid w:val="00296D0D"/>
    <w:rsid w:val="002B3126"/>
    <w:rsid w:val="002C1B8F"/>
    <w:rsid w:val="002D4074"/>
    <w:rsid w:val="002D74B6"/>
    <w:rsid w:val="00300C21"/>
    <w:rsid w:val="00346216"/>
    <w:rsid w:val="00362E55"/>
    <w:rsid w:val="00365C3E"/>
    <w:rsid w:val="0037544B"/>
    <w:rsid w:val="00376AB4"/>
    <w:rsid w:val="00382831"/>
    <w:rsid w:val="003913D8"/>
    <w:rsid w:val="003924DA"/>
    <w:rsid w:val="003A0C6A"/>
    <w:rsid w:val="003C0072"/>
    <w:rsid w:val="003E5D0E"/>
    <w:rsid w:val="00407EF0"/>
    <w:rsid w:val="00432761"/>
    <w:rsid w:val="00434910"/>
    <w:rsid w:val="00492DDA"/>
    <w:rsid w:val="004A528A"/>
    <w:rsid w:val="004A6B1A"/>
    <w:rsid w:val="004B070D"/>
    <w:rsid w:val="004D1BCE"/>
    <w:rsid w:val="004D74F3"/>
    <w:rsid w:val="00517471"/>
    <w:rsid w:val="00520E10"/>
    <w:rsid w:val="00522114"/>
    <w:rsid w:val="00526080"/>
    <w:rsid w:val="005838A6"/>
    <w:rsid w:val="0058721F"/>
    <w:rsid w:val="005B5FA5"/>
    <w:rsid w:val="005E54F4"/>
    <w:rsid w:val="005F1D51"/>
    <w:rsid w:val="005F5306"/>
    <w:rsid w:val="0061081B"/>
    <w:rsid w:val="00622B18"/>
    <w:rsid w:val="00664CE7"/>
    <w:rsid w:val="00665201"/>
    <w:rsid w:val="006B04CD"/>
    <w:rsid w:val="006B6081"/>
    <w:rsid w:val="006C2B3B"/>
    <w:rsid w:val="006E3B24"/>
    <w:rsid w:val="006E5DD5"/>
    <w:rsid w:val="00721000"/>
    <w:rsid w:val="00726F07"/>
    <w:rsid w:val="00745E22"/>
    <w:rsid w:val="00761F6A"/>
    <w:rsid w:val="007663C8"/>
    <w:rsid w:val="0077207C"/>
    <w:rsid w:val="00781FA4"/>
    <w:rsid w:val="00783831"/>
    <w:rsid w:val="00784C13"/>
    <w:rsid w:val="007A4C19"/>
    <w:rsid w:val="007B07E8"/>
    <w:rsid w:val="007B374D"/>
    <w:rsid w:val="007B52C1"/>
    <w:rsid w:val="007E7549"/>
    <w:rsid w:val="007F379A"/>
    <w:rsid w:val="00806DB3"/>
    <w:rsid w:val="0082553D"/>
    <w:rsid w:val="008B1457"/>
    <w:rsid w:val="008B5B1F"/>
    <w:rsid w:val="008D56C9"/>
    <w:rsid w:val="008D6843"/>
    <w:rsid w:val="008E3D1F"/>
    <w:rsid w:val="008E6B15"/>
    <w:rsid w:val="0091574C"/>
    <w:rsid w:val="0092220E"/>
    <w:rsid w:val="00923C36"/>
    <w:rsid w:val="00926C9A"/>
    <w:rsid w:val="009306EB"/>
    <w:rsid w:val="00953B21"/>
    <w:rsid w:val="00986CD6"/>
    <w:rsid w:val="00993647"/>
    <w:rsid w:val="009A485F"/>
    <w:rsid w:val="009A6E16"/>
    <w:rsid w:val="009B2629"/>
    <w:rsid w:val="009B5657"/>
    <w:rsid w:val="009F0F12"/>
    <w:rsid w:val="00A01184"/>
    <w:rsid w:val="00A10B2B"/>
    <w:rsid w:val="00A24937"/>
    <w:rsid w:val="00A56617"/>
    <w:rsid w:val="00A61CBF"/>
    <w:rsid w:val="00A7214D"/>
    <w:rsid w:val="00A72D3D"/>
    <w:rsid w:val="00A7560B"/>
    <w:rsid w:val="00A82B33"/>
    <w:rsid w:val="00AA01A5"/>
    <w:rsid w:val="00AB1E65"/>
    <w:rsid w:val="00AC62FB"/>
    <w:rsid w:val="00AE2319"/>
    <w:rsid w:val="00B21D35"/>
    <w:rsid w:val="00B45ED7"/>
    <w:rsid w:val="00B8285F"/>
    <w:rsid w:val="00B9519E"/>
    <w:rsid w:val="00BB14FA"/>
    <w:rsid w:val="00BD3EF0"/>
    <w:rsid w:val="00BE12EE"/>
    <w:rsid w:val="00C679C0"/>
    <w:rsid w:val="00CB019A"/>
    <w:rsid w:val="00CB5835"/>
    <w:rsid w:val="00CC2F66"/>
    <w:rsid w:val="00CF770F"/>
    <w:rsid w:val="00D02A58"/>
    <w:rsid w:val="00D2276F"/>
    <w:rsid w:val="00D56092"/>
    <w:rsid w:val="00D63AFE"/>
    <w:rsid w:val="00D66AC3"/>
    <w:rsid w:val="00D70AE7"/>
    <w:rsid w:val="00D7187C"/>
    <w:rsid w:val="00DA05C7"/>
    <w:rsid w:val="00DA1227"/>
    <w:rsid w:val="00DB5CAC"/>
    <w:rsid w:val="00DD4863"/>
    <w:rsid w:val="00DE4EFD"/>
    <w:rsid w:val="00E073F9"/>
    <w:rsid w:val="00E164F9"/>
    <w:rsid w:val="00E42877"/>
    <w:rsid w:val="00E72CEB"/>
    <w:rsid w:val="00E87088"/>
    <w:rsid w:val="00E944E5"/>
    <w:rsid w:val="00EA2389"/>
    <w:rsid w:val="00EA49B9"/>
    <w:rsid w:val="00EA6B36"/>
    <w:rsid w:val="00EB0A17"/>
    <w:rsid w:val="00EB2488"/>
    <w:rsid w:val="00EC2FA0"/>
    <w:rsid w:val="00EC5C30"/>
    <w:rsid w:val="00EF1228"/>
    <w:rsid w:val="00F02057"/>
    <w:rsid w:val="00F23154"/>
    <w:rsid w:val="00F323D3"/>
    <w:rsid w:val="00F32C62"/>
    <w:rsid w:val="00F63445"/>
    <w:rsid w:val="00F854C6"/>
    <w:rsid w:val="00F9028B"/>
    <w:rsid w:val="00FB3001"/>
    <w:rsid w:val="00FB6CFF"/>
    <w:rsid w:val="00FE1F49"/>
    <w:rsid w:val="00FE3EA6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CE9B8"/>
  <w15:docId w15:val="{B595758D-AAD5-47EF-AA30-50AD4D3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FCB6-567A-4C9B-A9FC-D498BD03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7</cp:revision>
  <cp:lastPrinted>2019-05-17T14:22:00Z</cp:lastPrinted>
  <dcterms:created xsi:type="dcterms:W3CDTF">2021-12-08T15:28:00Z</dcterms:created>
  <dcterms:modified xsi:type="dcterms:W3CDTF">2021-12-09T14:11:00Z</dcterms:modified>
</cp:coreProperties>
</file>